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2A3" w14:textId="225D1564" w:rsidR="00280711" w:rsidRPr="00EA4F47" w:rsidRDefault="00280711" w:rsidP="00280711">
      <w:pPr>
        <w:pStyle w:val="Default"/>
        <w:pBdr>
          <w:bottom w:val="single" w:sz="4" w:space="1" w:color="auto"/>
        </w:pBdr>
        <w:jc w:val="center"/>
        <w:rPr>
          <w:rFonts w:ascii="Garamond" w:hAnsi="Garamond"/>
          <w:b/>
          <w:bCs/>
          <w:color w:val="1FD0ED"/>
          <w:sz w:val="36"/>
          <w:szCs w:val="36"/>
          <w:lang w:val="es-AR"/>
        </w:rPr>
      </w:pPr>
      <w:r w:rsidRPr="00EA4F47">
        <w:rPr>
          <w:rFonts w:ascii="Garamond" w:eastAsia="Garamond" w:hAnsi="Garamond" w:cs="Garamond"/>
          <w:b/>
          <w:bCs/>
          <w:sz w:val="36"/>
          <w:szCs w:val="36"/>
          <w:lang w:val="es-AR"/>
        </w:rPr>
        <w:t>Programa adaptado para niños.</w:t>
      </w:r>
    </w:p>
    <w:p w14:paraId="57C18C86" w14:textId="77777777" w:rsidR="00280711" w:rsidRPr="00EA4F47" w:rsidRDefault="00280711" w:rsidP="00280711">
      <w:pPr>
        <w:pStyle w:val="Default"/>
        <w:pBdr>
          <w:bottom w:val="single" w:sz="4" w:space="1" w:color="auto"/>
        </w:pBdr>
        <w:jc w:val="center"/>
        <w:rPr>
          <w:rFonts w:ascii="Garamond" w:hAnsi="Garamond"/>
          <w:b/>
          <w:bCs/>
          <w:color w:val="11B9D5"/>
          <w:sz w:val="36"/>
          <w:szCs w:val="36"/>
          <w:lang w:val="es-AR"/>
        </w:rPr>
      </w:pPr>
      <w:r w:rsidRPr="00EA4F47">
        <w:rPr>
          <w:rFonts w:ascii="Garamond" w:hAnsi="Garamond"/>
          <w:b/>
          <w:bCs/>
          <w:color w:val="11B9D5"/>
          <w:sz w:val="36"/>
          <w:szCs w:val="36"/>
          <w:lang w:val="es-AR"/>
        </w:rPr>
        <w:t>CRC30 – ¿Cómo es el futuro para los niños y sus derechos? Situación actual y perspectivas</w:t>
      </w:r>
    </w:p>
    <w:p w14:paraId="71257B06" w14:textId="77777777" w:rsidR="00C762DD" w:rsidRPr="00EA4F47" w:rsidRDefault="00C762DD" w:rsidP="006312F8">
      <w:pPr>
        <w:pStyle w:val="ListParagraph"/>
        <w:spacing w:line="276" w:lineRule="auto"/>
        <w:rPr>
          <w:b/>
          <w:bCs/>
          <w:sz w:val="16"/>
          <w:szCs w:val="16"/>
          <w:lang w:val="es-AR"/>
        </w:rPr>
      </w:pPr>
    </w:p>
    <w:p w14:paraId="534AE52C" w14:textId="0CDCB29A" w:rsidR="006312F8" w:rsidRPr="00EA4F47" w:rsidRDefault="00332907" w:rsidP="006312F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es-AR"/>
        </w:rPr>
      </w:pPr>
      <w:r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¿Qué</w:t>
      </w:r>
      <w:r w:rsidR="514AEBB2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 xml:space="preserve">? </w:t>
      </w:r>
    </w:p>
    <w:p w14:paraId="1E8E3D22" w14:textId="77777777" w:rsidR="002A6804" w:rsidRPr="00EA4F47" w:rsidRDefault="00460853" w:rsidP="005C4C68">
      <w:pPr>
        <w:pStyle w:val="ListParagraph"/>
        <w:numPr>
          <w:ilvl w:val="0"/>
          <w:numId w:val="7"/>
        </w:numPr>
        <w:spacing w:line="276" w:lineRule="auto"/>
        <w:jc w:val="both"/>
        <w:rPr>
          <w:lang w:val="es-AR"/>
        </w:rPr>
      </w:pPr>
      <w:r w:rsidRPr="00EA4F47">
        <w:rPr>
          <w:rFonts w:ascii="Garamond" w:eastAsia="Garamond" w:hAnsi="Garamond" w:cs="Garamond"/>
          <w:lang w:val="es-AR"/>
        </w:rPr>
        <w:t>Es una celebración del 30º aniversario de la Convención sobre los Derechos del Niño (CDN); un importante acuerdo internacional de los países que han prometido proteger los derechos de los niños</w:t>
      </w:r>
      <w:r w:rsidR="002A6804" w:rsidRPr="00EA4F47">
        <w:rPr>
          <w:rFonts w:ascii="Garamond" w:eastAsia="Garamond" w:hAnsi="Garamond" w:cs="Garamond"/>
          <w:lang w:val="es-AR"/>
        </w:rPr>
        <w:t>.</w:t>
      </w:r>
    </w:p>
    <w:p w14:paraId="11E376F0" w14:textId="69387229" w:rsidR="005E0EBD" w:rsidRPr="00EA4F47" w:rsidRDefault="002A6804" w:rsidP="005C4C6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  <w:lang w:val="es-AR"/>
        </w:rPr>
      </w:pPr>
      <w:r w:rsidRPr="00EA4F47">
        <w:rPr>
          <w:rFonts w:ascii="Garamond" w:eastAsia="Garamond" w:hAnsi="Garamond" w:cs="Garamond"/>
          <w:lang w:val="es-AR"/>
        </w:rPr>
        <w:t xml:space="preserve">La conferencia revisará las actividades del 30º aniversario realizadas durante 2019 y discutirá los últimos 30 años de la Convención sobre los Derechos del Niño y los nuevos compromisos para el disfrute de los derechos de los niños en el </w:t>
      </w:r>
      <w:r w:rsidR="005C4C68" w:rsidRPr="00EA4F47">
        <w:rPr>
          <w:rFonts w:ascii="Garamond" w:eastAsia="Garamond" w:hAnsi="Garamond" w:cs="Garamond"/>
          <w:lang w:val="es-AR"/>
        </w:rPr>
        <w:t>futur</w:t>
      </w:r>
      <w:r w:rsidR="0053249A" w:rsidRPr="00EA4F47">
        <w:rPr>
          <w:rFonts w:ascii="Garamond" w:eastAsia="Garamond" w:hAnsi="Garamond" w:cs="Garamond"/>
          <w:lang w:val="es-AR"/>
        </w:rPr>
        <w:t>o</w:t>
      </w:r>
      <w:r w:rsidR="005C4C68" w:rsidRPr="00EA4F47">
        <w:rPr>
          <w:rFonts w:ascii="Garamond" w:eastAsia="Garamond" w:hAnsi="Garamond" w:cs="Garamond"/>
          <w:lang w:val="es-AR"/>
        </w:rPr>
        <w:t>.</w:t>
      </w:r>
      <w:r w:rsidR="005C4C68" w:rsidRPr="00EA4F47">
        <w:rPr>
          <w:lang w:val="es-AR"/>
        </w:rPr>
        <w:t xml:space="preserve"> </w:t>
      </w:r>
      <w:r w:rsidR="005C4C68" w:rsidRPr="00EA4F47">
        <w:rPr>
          <w:rFonts w:ascii="Garamond" w:eastAsia="Garamond" w:hAnsi="Garamond" w:cs="Garamond"/>
          <w:lang w:val="es-AR"/>
        </w:rPr>
        <w:t>La conferencia será uno de los principales eventos mundiales para celebrar el 30º aniversario de la Convención sobre los Derechos del Niño en todo el mundo.</w:t>
      </w:r>
    </w:p>
    <w:p w14:paraId="317A727D" w14:textId="77777777" w:rsidR="005C4C68" w:rsidRPr="00EA4F47" w:rsidRDefault="005C4C68" w:rsidP="005C4C68">
      <w:pPr>
        <w:pStyle w:val="ListParagraph"/>
        <w:spacing w:after="0" w:line="276" w:lineRule="auto"/>
        <w:ind w:left="360"/>
        <w:jc w:val="both"/>
        <w:rPr>
          <w:sz w:val="18"/>
          <w:szCs w:val="18"/>
          <w:lang w:val="es-AR"/>
        </w:rPr>
      </w:pPr>
    </w:p>
    <w:p w14:paraId="5C31129C" w14:textId="1FFE83C2" w:rsidR="006312F8" w:rsidRPr="00EA4F47" w:rsidRDefault="00332907" w:rsidP="006312F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es-AR"/>
        </w:rPr>
      </w:pPr>
      <w:r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 xml:space="preserve">¿Dónde y </w:t>
      </w:r>
      <w:r w:rsidR="0053249A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cuándo</w:t>
      </w:r>
      <w:r w:rsidR="006312F8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 xml:space="preserve">? </w:t>
      </w:r>
    </w:p>
    <w:p w14:paraId="4BBD8553" w14:textId="1088F50F" w:rsidR="006312F8" w:rsidRPr="00EA4F47" w:rsidRDefault="00484340" w:rsidP="006312F8">
      <w:pPr>
        <w:pStyle w:val="ListParagraph"/>
        <w:numPr>
          <w:ilvl w:val="0"/>
          <w:numId w:val="8"/>
        </w:numPr>
        <w:spacing w:line="276" w:lineRule="auto"/>
        <w:rPr>
          <w:b/>
          <w:bCs/>
          <w:lang w:val="es-AR"/>
        </w:rPr>
      </w:pPr>
      <w:r w:rsidRPr="00EA4F47">
        <w:rPr>
          <w:rFonts w:ascii="Garamond" w:eastAsia="Garamond" w:hAnsi="Garamond" w:cs="Garamond"/>
          <w:lang w:val="es-AR"/>
        </w:rPr>
        <w:t>Los días 18, 19 y 20 de noviembre de 2019 en el Palacio de las Naciones en Ginebra, Suiza. Programa y registro online aquí</w:t>
      </w:r>
      <w:r w:rsidR="006148AE" w:rsidRPr="00EA4F47">
        <w:rPr>
          <w:rFonts w:ascii="Garamond" w:eastAsia="Garamond" w:hAnsi="Garamond" w:cs="Garamond"/>
          <w:lang w:val="es-AR"/>
        </w:rPr>
        <w:t xml:space="preserve">: </w:t>
      </w:r>
      <w:hyperlink r:id="rId11" w:history="1">
        <w:r w:rsidR="006148AE" w:rsidRPr="00EA4F47">
          <w:rPr>
            <w:rStyle w:val="Hyperlink"/>
            <w:rFonts w:ascii="Garamond" w:hAnsi="Garamond"/>
            <w:lang w:val="es-AR"/>
          </w:rPr>
          <w:t>https://www.unige.ch/cide/fr/conference-30-ans/home/</w:t>
        </w:r>
      </w:hyperlink>
    </w:p>
    <w:p w14:paraId="0364525D" w14:textId="77777777" w:rsidR="006312F8" w:rsidRPr="00EA4F47" w:rsidRDefault="006312F8" w:rsidP="006312F8">
      <w:pPr>
        <w:pStyle w:val="ListParagraph"/>
        <w:spacing w:after="0" w:line="276" w:lineRule="auto"/>
        <w:ind w:left="360"/>
        <w:rPr>
          <w:sz w:val="12"/>
          <w:szCs w:val="12"/>
          <w:lang w:val="es-AR"/>
        </w:rPr>
      </w:pPr>
    </w:p>
    <w:p w14:paraId="63845671" w14:textId="6C356165" w:rsidR="006312F8" w:rsidRPr="00EA4F47" w:rsidRDefault="0030067D" w:rsidP="006312F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es-AR"/>
        </w:rPr>
      </w:pPr>
      <w:r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¿Cómo</w:t>
      </w:r>
      <w:r w:rsidR="514AEBB2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 xml:space="preserve">? </w:t>
      </w:r>
    </w:p>
    <w:p w14:paraId="318F354F" w14:textId="39607C95" w:rsidR="514AEBB2" w:rsidRPr="00EA4F47" w:rsidRDefault="00565AB2" w:rsidP="006312F8">
      <w:pPr>
        <w:pStyle w:val="ListParagraph"/>
        <w:numPr>
          <w:ilvl w:val="0"/>
          <w:numId w:val="8"/>
        </w:numPr>
        <w:spacing w:line="276" w:lineRule="auto"/>
        <w:rPr>
          <w:b/>
          <w:bCs/>
          <w:lang w:val="es-AR"/>
        </w:rPr>
      </w:pPr>
      <w:r w:rsidRPr="00EA4F47">
        <w:rPr>
          <w:rFonts w:ascii="Garamond" w:eastAsia="Garamond" w:hAnsi="Garamond" w:cs="Garamond"/>
          <w:lang w:val="es-AR"/>
        </w:rPr>
        <w:t>Habrán tres días de debates activos, presentaciones, exposiciones sobre los derechos de los niños y la oportunidad para que los participantes se reúnan y discutan sobre temas que ellos mismos han elegido para dar nuevas ideas y energía a los derechos del niño en todo el mundo</w:t>
      </w:r>
    </w:p>
    <w:p w14:paraId="4279364E" w14:textId="77777777" w:rsidR="006312F8" w:rsidRPr="00EA4F47" w:rsidRDefault="006312F8" w:rsidP="006312F8">
      <w:pPr>
        <w:pStyle w:val="ListParagraph"/>
        <w:spacing w:after="0" w:line="276" w:lineRule="auto"/>
        <w:rPr>
          <w:b/>
          <w:bCs/>
          <w:sz w:val="10"/>
          <w:szCs w:val="10"/>
          <w:lang w:val="es-AR"/>
        </w:rPr>
      </w:pPr>
    </w:p>
    <w:p w14:paraId="59FEDB63" w14:textId="5A20B564" w:rsidR="006312F8" w:rsidRPr="00EA4F47" w:rsidRDefault="00565AB2" w:rsidP="006312F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es-AR"/>
        </w:rPr>
      </w:pPr>
      <w:r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¿Quién</w:t>
      </w:r>
      <w:r w:rsidR="514AEBB2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?</w:t>
      </w:r>
      <w:r w:rsidR="514AEBB2" w:rsidRPr="00EA4F47">
        <w:rPr>
          <w:rFonts w:ascii="Garamond" w:eastAsia="Garamond" w:hAnsi="Garamond" w:cs="Garamond"/>
          <w:sz w:val="28"/>
          <w:szCs w:val="28"/>
          <w:lang w:val="es-AR"/>
        </w:rPr>
        <w:t xml:space="preserve"> </w:t>
      </w:r>
    </w:p>
    <w:p w14:paraId="208CFA4E" w14:textId="77777777" w:rsidR="000B6465" w:rsidRPr="00EA4F47" w:rsidRDefault="00B032D8" w:rsidP="000B6465">
      <w:pPr>
        <w:pStyle w:val="ListParagraph"/>
        <w:numPr>
          <w:ilvl w:val="0"/>
          <w:numId w:val="7"/>
        </w:numPr>
        <w:spacing w:line="276" w:lineRule="auto"/>
        <w:rPr>
          <w:b/>
          <w:bCs/>
          <w:lang w:val="es-AR"/>
        </w:rPr>
      </w:pPr>
      <w:r w:rsidRPr="00EA4F47">
        <w:rPr>
          <w:rFonts w:ascii="Garamond" w:eastAsia="Garamond" w:hAnsi="Garamond" w:cs="Garamond"/>
          <w:lang w:val="es-AR"/>
        </w:rPr>
        <w:t>Principales organizadores</w:t>
      </w:r>
      <w:r w:rsidR="0F67F316" w:rsidRPr="00EA4F47">
        <w:rPr>
          <w:rFonts w:ascii="Garamond" w:eastAsia="Garamond" w:hAnsi="Garamond" w:cs="Garamond"/>
          <w:lang w:val="es-AR"/>
        </w:rPr>
        <w:t xml:space="preserve">: </w:t>
      </w:r>
      <w:r w:rsidR="00E40BE0" w:rsidRPr="00EA4F47">
        <w:rPr>
          <w:rFonts w:ascii="Garamond" w:eastAsia="Garamond" w:hAnsi="Garamond" w:cs="Garamond"/>
          <w:lang w:val="es-AR"/>
        </w:rPr>
        <w:t xml:space="preserve">La </w:t>
      </w:r>
      <w:r w:rsidR="00E40BE0" w:rsidRPr="00EA4F47">
        <w:rPr>
          <w:rFonts w:ascii="Garamond" w:eastAsia="Garamond" w:hAnsi="Garamond" w:cs="Garamond"/>
          <w:b/>
          <w:bCs/>
          <w:lang w:val="es-AR"/>
        </w:rPr>
        <w:t>Asociación 30 Ans de Droits de l'enfant</w:t>
      </w:r>
      <w:r w:rsidR="00E40BE0" w:rsidRPr="00EA4F47">
        <w:rPr>
          <w:rFonts w:ascii="Garamond" w:eastAsia="Garamond" w:hAnsi="Garamond" w:cs="Garamond"/>
          <w:lang w:val="es-AR"/>
        </w:rPr>
        <w:t xml:space="preserve">, una asociación de Ginebra. </w:t>
      </w:r>
      <w:r w:rsidR="00E40BE0" w:rsidRPr="00EA4F47">
        <w:rPr>
          <w:rFonts w:ascii="Garamond" w:eastAsia="Garamond" w:hAnsi="Garamond" w:cs="Garamond"/>
          <w:b/>
          <w:bCs/>
          <w:lang w:val="es-AR"/>
        </w:rPr>
        <w:t>Child Rights Connect</w:t>
      </w:r>
      <w:r w:rsidR="00E40BE0" w:rsidRPr="00EA4F47">
        <w:rPr>
          <w:rFonts w:ascii="Garamond" w:eastAsia="Garamond" w:hAnsi="Garamond" w:cs="Garamond"/>
          <w:lang w:val="es-AR"/>
        </w:rPr>
        <w:t xml:space="preserve"> apoyará la participación de los niños en la conferencia</w:t>
      </w:r>
      <w:r w:rsidR="0F67F316" w:rsidRPr="00EA4F47">
        <w:rPr>
          <w:rFonts w:ascii="Garamond" w:eastAsia="Garamond" w:hAnsi="Garamond" w:cs="Garamond"/>
          <w:lang w:val="es-AR"/>
        </w:rPr>
        <w:t xml:space="preserve"> </w:t>
      </w:r>
    </w:p>
    <w:p w14:paraId="3D40E41C" w14:textId="60B85FC5" w:rsidR="000B6465" w:rsidRPr="00EA4F47" w:rsidRDefault="00145D44" w:rsidP="000B6465">
      <w:pPr>
        <w:pStyle w:val="ListParagraph"/>
        <w:numPr>
          <w:ilvl w:val="0"/>
          <w:numId w:val="7"/>
        </w:numPr>
        <w:spacing w:line="276" w:lineRule="auto"/>
        <w:rPr>
          <w:b/>
          <w:bCs/>
          <w:lang w:val="es-AR"/>
        </w:rPr>
      </w:pPr>
      <w:r w:rsidRPr="00EA4F47">
        <w:rPr>
          <w:rFonts w:ascii="Garamond" w:eastAsia="Garamond" w:hAnsi="Garamond" w:cs="Garamond"/>
          <w:lang w:val="es-AR"/>
        </w:rPr>
        <w:t>Participant</w:t>
      </w:r>
      <w:r w:rsidR="00E40BE0" w:rsidRPr="00EA4F47">
        <w:rPr>
          <w:rFonts w:ascii="Garamond" w:eastAsia="Garamond" w:hAnsi="Garamond" w:cs="Garamond"/>
          <w:lang w:val="es-AR"/>
        </w:rPr>
        <w:t>e</w:t>
      </w:r>
      <w:r w:rsidRPr="00EA4F47">
        <w:rPr>
          <w:rFonts w:ascii="Garamond" w:eastAsia="Garamond" w:hAnsi="Garamond" w:cs="Garamond"/>
          <w:lang w:val="es-AR"/>
        </w:rPr>
        <w:t xml:space="preserve">s: </w:t>
      </w:r>
      <w:r w:rsidR="000B6465" w:rsidRPr="00EA4F47">
        <w:rPr>
          <w:rFonts w:ascii="Garamond" w:eastAsia="Garamond" w:hAnsi="Garamond" w:cs="Garamond"/>
          <w:lang w:val="es-AR"/>
        </w:rPr>
        <w:t>Niños, organizaciones y profesionales de los derechos del niño, personal de las Naciones Unidas, representantes gubernamentales y miembros de embajadas en Ginebra, miembros del Comité de los Derechos del Niño, estudiantes y profesores y otras organizaciones de la sociedad civil</w:t>
      </w:r>
    </w:p>
    <w:p w14:paraId="1C3EEEC5" w14:textId="77777777" w:rsidR="00A142D6" w:rsidRPr="00EA4F47" w:rsidRDefault="00A142D6" w:rsidP="00A142D6">
      <w:pPr>
        <w:pStyle w:val="ListParagraph"/>
        <w:spacing w:line="276" w:lineRule="auto"/>
        <w:ind w:left="360"/>
        <w:rPr>
          <w:b/>
          <w:bCs/>
          <w:sz w:val="18"/>
          <w:szCs w:val="18"/>
          <w:lang w:val="es-AR"/>
        </w:rPr>
      </w:pPr>
    </w:p>
    <w:p w14:paraId="65A587EE" w14:textId="2BD01A82" w:rsidR="514AEBB2" w:rsidRPr="00EA4F47" w:rsidRDefault="000B6465" w:rsidP="006312F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es-AR"/>
        </w:rPr>
      </w:pPr>
      <w:r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Objetivos principales</w:t>
      </w:r>
      <w:r w:rsidR="514AEBB2" w:rsidRPr="00EA4F47">
        <w:rPr>
          <w:rFonts w:ascii="Garamond" w:eastAsia="Garamond" w:hAnsi="Garamond" w:cs="Garamond"/>
          <w:b/>
          <w:bCs/>
          <w:sz w:val="28"/>
          <w:szCs w:val="28"/>
          <w:lang w:val="es-AR"/>
        </w:rPr>
        <w:t>:</w:t>
      </w:r>
    </w:p>
    <w:p w14:paraId="4C13DB48" w14:textId="77777777" w:rsidR="00E41EA9" w:rsidRPr="00EA4F47" w:rsidRDefault="00784DE8" w:rsidP="00005B3D">
      <w:pPr>
        <w:pStyle w:val="ListParagraph"/>
        <w:numPr>
          <w:ilvl w:val="0"/>
          <w:numId w:val="6"/>
        </w:numPr>
        <w:spacing w:line="276" w:lineRule="auto"/>
        <w:rPr>
          <w:lang w:val="es-AR"/>
        </w:rPr>
      </w:pPr>
      <w:r w:rsidRPr="00EA4F47">
        <w:rPr>
          <w:rFonts w:ascii="Garamond" w:eastAsia="Garamond" w:hAnsi="Garamond" w:cs="Garamond"/>
          <w:lang w:val="es-AR"/>
        </w:rPr>
        <w:t>Los actores de los derechos del niño, incluidos los niños, tendrán la oportunidad de atraer la atención del mundo hacia la Convención sobre los Derechos del Niño, sus opiniones y sus derechos</w:t>
      </w:r>
      <w:r w:rsidR="00E41EA9" w:rsidRPr="00EA4F47">
        <w:rPr>
          <w:rFonts w:ascii="Garamond" w:eastAsia="Garamond" w:hAnsi="Garamond" w:cs="Garamond"/>
          <w:lang w:val="es-AR"/>
        </w:rPr>
        <w:t>.</w:t>
      </w:r>
    </w:p>
    <w:p w14:paraId="04A46FAE" w14:textId="1D811FAA" w:rsidR="00005B3D" w:rsidRPr="00EA4F47" w:rsidRDefault="00E41EA9" w:rsidP="00005B3D">
      <w:pPr>
        <w:pStyle w:val="ListParagraph"/>
        <w:numPr>
          <w:ilvl w:val="0"/>
          <w:numId w:val="6"/>
        </w:numPr>
        <w:spacing w:line="276" w:lineRule="auto"/>
        <w:rPr>
          <w:lang w:val="es-AR"/>
        </w:rPr>
      </w:pPr>
      <w:r w:rsidRPr="00EA4F47">
        <w:rPr>
          <w:rFonts w:ascii="Garamond" w:eastAsia="Garamond" w:hAnsi="Garamond" w:cs="Garamond"/>
          <w:lang w:val="es-AR"/>
        </w:rPr>
        <w:t>Se trata de reunir a niños y adultos interesados en defender los derechos del niño para discutir los problemas actuales, intercambiar buenas prácticas y tartar los retos a los que se enfrentan; compartir experiencias y asumir compromisos para el futuro de los derechos del niño, en persona y en línea.</w:t>
      </w:r>
    </w:p>
    <w:p w14:paraId="5A40D7D2" w14:textId="21624C78" w:rsidR="00005B3D" w:rsidRPr="00EA4F47" w:rsidRDefault="007D5D2D" w:rsidP="000471E9">
      <w:pPr>
        <w:pStyle w:val="ListParagraph"/>
        <w:numPr>
          <w:ilvl w:val="0"/>
          <w:numId w:val="6"/>
        </w:numPr>
        <w:spacing w:line="276" w:lineRule="auto"/>
        <w:rPr>
          <w:rFonts w:ascii="Garamond" w:eastAsia="Garamond" w:hAnsi="Garamond" w:cs="Garamond"/>
          <w:lang w:val="es-AR"/>
        </w:rPr>
      </w:pPr>
      <w:r w:rsidRPr="00EA4F47">
        <w:rPr>
          <w:rFonts w:ascii="Garamond" w:eastAsia="Garamond" w:hAnsi="Garamond" w:cs="Garamond"/>
          <w:lang w:val="es-AR"/>
        </w:rPr>
        <w:t>Los niños serán el centro de las discusiones durante los 3 días, para que sus voces puedan ser escuchadas y tomadas en cuenta por todos.</w:t>
      </w:r>
    </w:p>
    <w:tbl>
      <w:tblPr>
        <w:tblStyle w:val="TableGrid"/>
        <w:tblpPr w:leftFromText="141" w:rightFromText="141" w:vertAnchor="page" w:horzAnchor="margin" w:tblpY="1477"/>
        <w:tblW w:w="14312" w:type="dxa"/>
        <w:tblLook w:val="04A0" w:firstRow="1" w:lastRow="0" w:firstColumn="1" w:lastColumn="0" w:noHBand="0" w:noVBand="1"/>
      </w:tblPr>
      <w:tblGrid>
        <w:gridCol w:w="1537"/>
        <w:gridCol w:w="2612"/>
        <w:gridCol w:w="3006"/>
        <w:gridCol w:w="7157"/>
      </w:tblGrid>
      <w:tr w:rsidR="007B6679" w:rsidRPr="00EA4F47" w14:paraId="0AE40DEC" w14:textId="77777777" w:rsidTr="004157A2">
        <w:tc>
          <w:tcPr>
            <w:tcW w:w="14312" w:type="dxa"/>
            <w:gridSpan w:val="4"/>
            <w:shd w:val="clear" w:color="auto" w:fill="2F5496" w:themeFill="accent1" w:themeFillShade="BF"/>
          </w:tcPr>
          <w:p w14:paraId="3561FAEC" w14:textId="3607C0CD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color w:val="FFFFFF" w:themeColor="background1"/>
                <w:sz w:val="24"/>
                <w:szCs w:val="24"/>
                <w:highlight w:val="darkBlue"/>
                <w:lang w:val="es-AR"/>
              </w:rPr>
            </w:pPr>
            <w:r w:rsidRPr="00EA4F47">
              <w:rPr>
                <w:b/>
                <w:bCs/>
                <w:color w:val="FFFFFF" w:themeColor="background1"/>
                <w:lang w:val="es-AR"/>
              </w:rPr>
              <w:lastRenderedPageBreak/>
              <w:t>D</w:t>
            </w:r>
            <w:r w:rsidR="004B10FF" w:rsidRPr="00EA4F47">
              <w:rPr>
                <w:b/>
                <w:bCs/>
                <w:color w:val="FFFFFF" w:themeColor="background1"/>
                <w:lang w:val="es-AR"/>
              </w:rPr>
              <w:t>ía</w:t>
            </w:r>
            <w:r w:rsidRPr="00EA4F47">
              <w:rPr>
                <w:b/>
                <w:bCs/>
                <w:color w:val="FFFFFF" w:themeColor="background1"/>
                <w:lang w:val="es-AR"/>
              </w:rPr>
              <w:t xml:space="preserve"> 1- 18 Nov</w:t>
            </w:r>
            <w:r w:rsidR="004B10FF" w:rsidRPr="00EA4F47">
              <w:rPr>
                <w:b/>
                <w:bCs/>
                <w:color w:val="FFFFFF" w:themeColor="background1"/>
                <w:lang w:val="es-AR"/>
              </w:rPr>
              <w:t>iembre</w:t>
            </w:r>
            <w:r w:rsidRPr="00EA4F47">
              <w:rPr>
                <w:b/>
                <w:bCs/>
                <w:color w:val="FFFFFF" w:themeColor="background1"/>
                <w:lang w:val="es-AR"/>
              </w:rPr>
              <w:t xml:space="preserve"> 2019</w:t>
            </w:r>
          </w:p>
        </w:tc>
      </w:tr>
      <w:tr w:rsidR="007B6679" w:rsidRPr="00EA4F47" w14:paraId="3B8F6F3B" w14:textId="77777777" w:rsidTr="004157A2">
        <w:tc>
          <w:tcPr>
            <w:tcW w:w="1537" w:type="dxa"/>
            <w:shd w:val="clear" w:color="auto" w:fill="B4C6E7" w:themeFill="accent1" w:themeFillTint="66"/>
          </w:tcPr>
          <w:p w14:paraId="69F6D692" w14:textId="4674A726" w:rsidR="007B6679" w:rsidRPr="00EA4F47" w:rsidRDefault="004B10FF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Hora</w:t>
            </w:r>
          </w:p>
        </w:tc>
        <w:tc>
          <w:tcPr>
            <w:tcW w:w="12775" w:type="dxa"/>
            <w:gridSpan w:val="3"/>
            <w:shd w:val="clear" w:color="auto" w:fill="B4C6E7" w:themeFill="accent1" w:themeFillTint="66"/>
          </w:tcPr>
          <w:p w14:paraId="3D9295F3" w14:textId="45714318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Activ</w:t>
            </w:r>
            <w:r w:rsidR="004B10FF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idad</w:t>
            </w:r>
          </w:p>
        </w:tc>
      </w:tr>
      <w:tr w:rsidR="007B6679" w:rsidRPr="00EA4F47" w14:paraId="73A68100" w14:textId="77777777" w:rsidTr="004157A2">
        <w:tc>
          <w:tcPr>
            <w:tcW w:w="1537" w:type="dxa"/>
          </w:tcPr>
          <w:p w14:paraId="08AB101D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9.00-9.30</w:t>
            </w:r>
          </w:p>
        </w:tc>
        <w:tc>
          <w:tcPr>
            <w:tcW w:w="12775" w:type="dxa"/>
            <w:gridSpan w:val="3"/>
          </w:tcPr>
          <w:p w14:paraId="2595EEAC" w14:textId="470AFEF4" w:rsidR="007B6679" w:rsidRPr="00EA4F47" w:rsidRDefault="004B10FF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Apertura</w:t>
            </w:r>
          </w:p>
          <w:p w14:paraId="03F1F090" w14:textId="1102C0B4" w:rsidR="007B6679" w:rsidRPr="00EA4F47" w:rsidRDefault="004B10FF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Embajador de Suiza en Ginebra</w:t>
            </w:r>
            <w:r w:rsidR="007B6679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</w:p>
        </w:tc>
      </w:tr>
      <w:tr w:rsidR="007B6679" w:rsidRPr="00EA4F47" w14:paraId="302BA8C9" w14:textId="77777777" w:rsidTr="004157A2">
        <w:tc>
          <w:tcPr>
            <w:tcW w:w="1537" w:type="dxa"/>
            <w:shd w:val="clear" w:color="auto" w:fill="E2EFD9" w:themeFill="accent6" w:themeFillTint="33"/>
          </w:tcPr>
          <w:p w14:paraId="55AFE226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9.30- 10.15</w:t>
            </w:r>
          </w:p>
        </w:tc>
        <w:tc>
          <w:tcPr>
            <w:tcW w:w="12775" w:type="dxa"/>
            <w:gridSpan w:val="3"/>
            <w:shd w:val="clear" w:color="auto" w:fill="E2EFD9" w:themeFill="accent6" w:themeFillTint="33"/>
          </w:tcPr>
          <w:p w14:paraId="57839D1A" w14:textId="7C6FF8FF" w:rsidR="007B6679" w:rsidRPr="00EA4F47" w:rsidRDefault="004B10FF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Presentación sobre los derechos del niño hoy en día</w:t>
            </w:r>
          </w:p>
          <w:p w14:paraId="6F2ECB5B" w14:textId="361F4B08" w:rsidR="007B6679" w:rsidRPr="00EA4F47" w:rsidRDefault="004E7F0D" w:rsidP="004157A2">
            <w:pPr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  <w:t>Dirigido por niños</w:t>
            </w:r>
          </w:p>
          <w:p w14:paraId="713C44E3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</w:tc>
      </w:tr>
      <w:tr w:rsidR="007B6679" w:rsidRPr="00EA4F47" w14:paraId="5B526DD8" w14:textId="77777777" w:rsidTr="004157A2">
        <w:tc>
          <w:tcPr>
            <w:tcW w:w="1537" w:type="dxa"/>
          </w:tcPr>
          <w:p w14:paraId="15F6E54A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10.15- 10.30</w:t>
            </w:r>
          </w:p>
        </w:tc>
        <w:tc>
          <w:tcPr>
            <w:tcW w:w="12775" w:type="dxa"/>
            <w:gridSpan w:val="3"/>
          </w:tcPr>
          <w:p w14:paraId="3BC6F930" w14:textId="0F41BBE7" w:rsidR="007B6679" w:rsidRPr="00EA4F47" w:rsidRDefault="004E7F0D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Descanso</w:t>
            </w:r>
          </w:p>
        </w:tc>
      </w:tr>
      <w:tr w:rsidR="007B6679" w:rsidRPr="00EA4F47" w14:paraId="6D86E713" w14:textId="77777777" w:rsidTr="004157A2">
        <w:tc>
          <w:tcPr>
            <w:tcW w:w="1537" w:type="dxa"/>
          </w:tcPr>
          <w:p w14:paraId="044CD548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10.30-12.30</w:t>
            </w:r>
          </w:p>
        </w:tc>
        <w:tc>
          <w:tcPr>
            <w:tcW w:w="2612" w:type="dxa"/>
            <w:shd w:val="clear" w:color="auto" w:fill="D9E2F3" w:themeFill="accent1" w:themeFillTint="33"/>
          </w:tcPr>
          <w:p w14:paraId="129EEE85" w14:textId="483A17F9" w:rsidR="007B6679" w:rsidRPr="00EA4F47" w:rsidRDefault="004E7F0D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Grupo de trabajo </w:t>
            </w:r>
            <w:r w:rsidR="007B6679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1</w:t>
            </w:r>
            <w:r w:rsidR="007B6679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</w:p>
          <w:p w14:paraId="7631231A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</w:pPr>
          </w:p>
          <w:p w14:paraId="561CA4E4" w14:textId="449EB6E1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7569C4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ema</w:t>
            </w: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: </w:t>
            </w:r>
            <w:r w:rsidR="007569C4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Protección infantil</w:t>
            </w:r>
          </w:p>
          <w:p w14:paraId="23EE8FD4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allowOverlap="1" wp14:anchorId="3F7C0270" wp14:editId="13765D0E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38100</wp:posOffset>
                  </wp:positionV>
                  <wp:extent cx="822960" cy="822960"/>
                  <wp:effectExtent l="0" t="0" r="0" b="0"/>
                  <wp:wrapSquare wrapText="bothSides"/>
                  <wp:docPr id="2" name="Picture 2" descr="Terre, Globe, Protection,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rre, Globe, Protection, 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10790E" w14:textId="77777777" w:rsidR="007B6679" w:rsidRPr="00EA4F47" w:rsidRDefault="007B6679" w:rsidP="004157A2">
            <w:pPr>
              <w:jc w:val="center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  <w:p w14:paraId="1D00DB0A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44DFD703" w14:textId="49AFFBBA" w:rsidR="007B6679" w:rsidRPr="00EA4F47" w:rsidRDefault="004E7F0D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Grupo de trabajo</w:t>
            </w:r>
            <w:r w:rsidR="007B6679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2</w:t>
            </w:r>
          </w:p>
          <w:p w14:paraId="5A4879C3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</w:pPr>
          </w:p>
          <w:p w14:paraId="2974085B" w14:textId="0BD08914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7569C4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ema</w:t>
            </w: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: </w:t>
            </w:r>
            <w:r w:rsidR="007569C4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Niños y Justica</w:t>
            </w:r>
          </w:p>
          <w:p w14:paraId="63714EB8" w14:textId="77777777" w:rsidR="007B6679" w:rsidRPr="00EA4F47" w:rsidRDefault="007B6679" w:rsidP="004157A2">
            <w:pPr>
              <w:rPr>
                <w:rFonts w:ascii="Garamond" w:hAnsi="Garamond" w:cs="Helvetica"/>
                <w:i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64384" behindDoc="0" locked="0" layoutInCell="1" allowOverlap="1" wp14:anchorId="3EDC97CF" wp14:editId="2FB8C31B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60960</wp:posOffset>
                  </wp:positionV>
                  <wp:extent cx="594360" cy="597187"/>
                  <wp:effectExtent l="0" t="0" r="0" b="0"/>
                  <wp:wrapSquare wrapText="bothSides"/>
                  <wp:docPr id="3" name="Picture 3" descr="La Justice, Ãchelles, Orange, Libra, Compar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Justice, Ãchelles, Orange, Libra, Compar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5C383" w14:textId="77777777" w:rsidR="007B6679" w:rsidRPr="00EA4F47" w:rsidRDefault="007B6679" w:rsidP="004157A2">
            <w:pPr>
              <w:jc w:val="center"/>
              <w:rPr>
                <w:rFonts w:ascii="Garamond" w:hAnsi="Garamond" w:cs="Helvetica"/>
                <w:i/>
                <w:sz w:val="24"/>
                <w:szCs w:val="24"/>
                <w:lang w:val="es-AR"/>
              </w:rPr>
            </w:pPr>
          </w:p>
        </w:tc>
        <w:tc>
          <w:tcPr>
            <w:tcW w:w="7157" w:type="dxa"/>
          </w:tcPr>
          <w:p w14:paraId="658A23D2" w14:textId="7F92CD43" w:rsidR="007B6679" w:rsidRPr="00EA4F47" w:rsidRDefault="00F74815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62336" behindDoc="0" locked="0" layoutInCell="1" allowOverlap="1" wp14:anchorId="73709654" wp14:editId="4EAA16A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160020</wp:posOffset>
                  </wp:positionV>
                  <wp:extent cx="754380" cy="1129665"/>
                  <wp:effectExtent l="0" t="0" r="7620" b="0"/>
                  <wp:wrapSquare wrapText="bothSides"/>
                  <wp:docPr id="8" name="Picture 8" descr="Symboles, Religions, La F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ymboles, Religions, La F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F0D"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Debates de seguimiento sobre determinados temas</w:t>
            </w:r>
            <w:r w:rsidR="007B6679"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 xml:space="preserve">:  </w:t>
            </w:r>
          </w:p>
          <w:p w14:paraId="7F8D2812" w14:textId="7A62E84C" w:rsidR="007B6679" w:rsidRPr="00EA4F47" w:rsidRDefault="00F74815" w:rsidP="004157A2">
            <w:pPr>
              <w:rPr>
                <w:rFonts w:ascii="Garamond" w:hAnsi="Garamond" w:cs="Helvetica"/>
                <w:iCs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60288" behindDoc="0" locked="0" layoutInCell="1" allowOverlap="1" wp14:anchorId="5E21B3A8" wp14:editId="0A728923">
                  <wp:simplePos x="0" y="0"/>
                  <wp:positionH relativeFrom="column">
                    <wp:posOffset>3566795</wp:posOffset>
                  </wp:positionH>
                  <wp:positionV relativeFrom="paragraph">
                    <wp:posOffset>43815</wp:posOffset>
                  </wp:positionV>
                  <wp:extent cx="701040" cy="920115"/>
                  <wp:effectExtent l="0" t="0" r="3810" b="0"/>
                  <wp:wrapSquare wrapText="bothSides"/>
                  <wp:docPr id="10" name="Picture 10" descr="Faust, Ãmancipation, Le FÃ©min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aust, Ãmancipation, Le FÃ©min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679" w:rsidRPr="00EA4F47">
              <w:rPr>
                <w:rFonts w:ascii="Garamond" w:hAnsi="Garamond" w:cs="Helvetica"/>
                <w:iCs/>
                <w:sz w:val="24"/>
                <w:szCs w:val="24"/>
                <w:lang w:val="es-AR"/>
              </w:rPr>
              <w:t xml:space="preserve"> </w:t>
            </w:r>
          </w:p>
          <w:p w14:paraId="6547333F" w14:textId="1FE8436F" w:rsidR="007B6679" w:rsidRPr="00EA4F47" w:rsidRDefault="007569C4" w:rsidP="004157A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Helvetica"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iCs/>
                <w:sz w:val="24"/>
                <w:szCs w:val="24"/>
                <w:lang w:val="es-AR"/>
              </w:rPr>
              <w:t>Derechos del niño y de la mujer</w:t>
            </w:r>
          </w:p>
          <w:p w14:paraId="7785E9B3" w14:textId="192C7618" w:rsidR="007B6679" w:rsidRPr="00EA4F47" w:rsidRDefault="007569C4" w:rsidP="004157A2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Helvetica"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iCs/>
                <w:sz w:val="24"/>
                <w:szCs w:val="24"/>
                <w:lang w:val="es-AR"/>
              </w:rPr>
              <w:t>Derechos del niño y creencias religiosas</w:t>
            </w:r>
          </w:p>
          <w:p w14:paraId="676374DB" w14:textId="77777777" w:rsidR="007B6679" w:rsidRPr="00EA4F47" w:rsidRDefault="007B6679" w:rsidP="004157A2">
            <w:pPr>
              <w:rPr>
                <w:rFonts w:ascii="Garamond" w:hAnsi="Garamond" w:cs="Helvetica"/>
                <w:iCs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t xml:space="preserve">                        </w:t>
            </w:r>
          </w:p>
        </w:tc>
      </w:tr>
      <w:tr w:rsidR="007B6679" w:rsidRPr="00EA4F47" w14:paraId="1721B87C" w14:textId="77777777" w:rsidTr="004157A2">
        <w:trPr>
          <w:trHeight w:val="366"/>
        </w:trPr>
        <w:tc>
          <w:tcPr>
            <w:tcW w:w="1537" w:type="dxa"/>
          </w:tcPr>
          <w:p w14:paraId="6B5BA4DB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12.30-14.00</w:t>
            </w:r>
          </w:p>
        </w:tc>
        <w:tc>
          <w:tcPr>
            <w:tcW w:w="12775" w:type="dxa"/>
            <w:gridSpan w:val="3"/>
          </w:tcPr>
          <w:p w14:paraId="35D0678F" w14:textId="41B9DEBA" w:rsidR="007B6679" w:rsidRPr="00EA4F47" w:rsidRDefault="004E7F0D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Descanso para comer y otros eventos</w:t>
            </w:r>
          </w:p>
        </w:tc>
      </w:tr>
      <w:tr w:rsidR="007B6679" w:rsidRPr="00EA4F47" w14:paraId="6CA958F4" w14:textId="77777777" w:rsidTr="004157A2">
        <w:tc>
          <w:tcPr>
            <w:tcW w:w="1537" w:type="dxa"/>
          </w:tcPr>
          <w:p w14:paraId="03AF373B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14.00-15.15</w:t>
            </w:r>
          </w:p>
        </w:tc>
        <w:tc>
          <w:tcPr>
            <w:tcW w:w="12775" w:type="dxa"/>
            <w:gridSpan w:val="3"/>
            <w:shd w:val="clear" w:color="auto" w:fill="FBE4D5" w:themeFill="accent2" w:themeFillTint="33"/>
          </w:tcPr>
          <w:p w14:paraId="73E67F2A" w14:textId="1FDE9A1A" w:rsidR="007B6679" w:rsidRPr="00EA4F47" w:rsidRDefault="004B7FC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Mesa redonda sobre participación infantil</w:t>
            </w:r>
          </w:p>
        </w:tc>
      </w:tr>
      <w:tr w:rsidR="007B6679" w:rsidRPr="00EA4F47" w14:paraId="347F8995" w14:textId="77777777" w:rsidTr="004157A2">
        <w:tc>
          <w:tcPr>
            <w:tcW w:w="1537" w:type="dxa"/>
          </w:tcPr>
          <w:p w14:paraId="37C67BA8" w14:textId="77777777" w:rsidR="007B6679" w:rsidRPr="00EA4F47" w:rsidRDefault="007B6679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15.15-15.30</w:t>
            </w:r>
          </w:p>
        </w:tc>
        <w:tc>
          <w:tcPr>
            <w:tcW w:w="12775" w:type="dxa"/>
            <w:gridSpan w:val="3"/>
          </w:tcPr>
          <w:p w14:paraId="5482AEFA" w14:textId="2B5EA6D2" w:rsidR="007B6679" w:rsidRPr="00EA4F47" w:rsidRDefault="004B7FC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Descanso</w:t>
            </w:r>
          </w:p>
        </w:tc>
      </w:tr>
      <w:tr w:rsidR="007B6679" w:rsidRPr="00EA4F47" w14:paraId="07CC085D" w14:textId="77777777" w:rsidTr="004157A2">
        <w:tc>
          <w:tcPr>
            <w:tcW w:w="1537" w:type="dxa"/>
          </w:tcPr>
          <w:p w14:paraId="1BCDEE06" w14:textId="77777777" w:rsidR="007B6679" w:rsidRPr="00EA4F47" w:rsidRDefault="007B6679" w:rsidP="004157A2">
            <w:pPr>
              <w:spacing w:before="24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15.30 – 17.30</w:t>
            </w:r>
          </w:p>
        </w:tc>
        <w:tc>
          <w:tcPr>
            <w:tcW w:w="2612" w:type="dxa"/>
            <w:shd w:val="clear" w:color="auto" w:fill="D9E2F3" w:themeFill="accent1" w:themeFillTint="33"/>
          </w:tcPr>
          <w:p w14:paraId="46312E4D" w14:textId="6C7E8BB3" w:rsidR="007B6679" w:rsidRPr="00EA4F47" w:rsidRDefault="00487D41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Grupo de trabajo</w:t>
            </w:r>
            <w:r w:rsidR="007B6679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3 </w:t>
            </w:r>
          </w:p>
          <w:p w14:paraId="67CA1CCF" w14:textId="4CC19021" w:rsidR="007B6679" w:rsidRPr="00EA4F47" w:rsidRDefault="007B6679" w:rsidP="004157A2">
            <w:pPr>
              <w:spacing w:before="240"/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noProof/>
                <w:sz w:val="24"/>
                <w:szCs w:val="24"/>
                <w:lang w:val="es-AR"/>
              </w:rPr>
              <w:drawing>
                <wp:anchor distT="0" distB="0" distL="114300" distR="114300" simplePos="0" relativeHeight="251663360" behindDoc="0" locked="0" layoutInCell="1" allowOverlap="1" wp14:anchorId="692127F1" wp14:editId="34ACE754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337185</wp:posOffset>
                  </wp:positionV>
                  <wp:extent cx="716280" cy="716280"/>
                  <wp:effectExtent l="0" t="0" r="0" b="0"/>
                  <wp:wrapSquare wrapText="bothSides"/>
                  <wp:docPr id="9" name="Graphic 9" descr="Earth globe: Africa and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arthGlobeEuropeAfrica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487D41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 xml:space="preserve">ema: </w:t>
            </w:r>
            <w:r w:rsidR="00487D41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Migración y derechos del niño</w:t>
            </w:r>
          </w:p>
          <w:p w14:paraId="4FC00D10" w14:textId="77777777" w:rsidR="007B6679" w:rsidRPr="00EA4F47" w:rsidRDefault="007B6679" w:rsidP="004157A2">
            <w:pPr>
              <w:jc w:val="center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15C1ECD1" w14:textId="41C45070" w:rsidR="007B6679" w:rsidRPr="00EA4F47" w:rsidRDefault="00487D41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Grupo de trabajo</w:t>
            </w:r>
            <w:r w:rsidR="007B6679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4</w:t>
            </w:r>
            <w:r w:rsidR="007B6679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</w:p>
          <w:p w14:paraId="4BA6C4C6" w14:textId="77777777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</w:pPr>
          </w:p>
          <w:p w14:paraId="57D7B845" w14:textId="1790A28F" w:rsidR="007B6679" w:rsidRPr="00EA4F47" w:rsidRDefault="007B6679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487D41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ema</w:t>
            </w: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: </w:t>
            </w:r>
            <w:r w:rsidR="00487D41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La radicalización de los niños</w:t>
            </w:r>
          </w:p>
          <w:p w14:paraId="09C50ED4" w14:textId="77777777" w:rsidR="007B6679" w:rsidRPr="00EA4F47" w:rsidRDefault="007B6679" w:rsidP="004157A2">
            <w:pPr>
              <w:jc w:val="center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  <w:p w14:paraId="67D693BC" w14:textId="77777777" w:rsidR="007B6679" w:rsidRPr="00EA4F47" w:rsidRDefault="007B6679" w:rsidP="004157A2">
            <w:pPr>
              <w:jc w:val="center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</w:tc>
        <w:tc>
          <w:tcPr>
            <w:tcW w:w="7157" w:type="dxa"/>
          </w:tcPr>
          <w:p w14:paraId="2DEE8065" w14:textId="63425ED8" w:rsidR="007B6679" w:rsidRPr="00EA4F47" w:rsidRDefault="000471E9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Debate sobre </w:t>
            </w:r>
            <w:r w:rsidR="0039207D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2 </w:t>
            </w: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temas de actualidad</w:t>
            </w:r>
            <w:r w:rsidR="007B6679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: </w:t>
            </w:r>
          </w:p>
          <w:p w14:paraId="31C06827" w14:textId="4E1E6A6A" w:rsidR="007B6679" w:rsidRPr="00EA4F47" w:rsidRDefault="00F74815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61312" behindDoc="0" locked="0" layoutInCell="1" allowOverlap="1" wp14:anchorId="5EE941EC" wp14:editId="447E1C79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40005</wp:posOffset>
                  </wp:positionV>
                  <wp:extent cx="1139190" cy="798195"/>
                  <wp:effectExtent l="0" t="0" r="3810" b="1905"/>
                  <wp:wrapSquare wrapText="bothSides"/>
                  <wp:docPr id="12" name="Picture 12" descr="Unicef, Organisme De Bienfais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nicef, Organisme De Bienfais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19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86241" w14:textId="0A793528" w:rsidR="007B6679" w:rsidRPr="00EA4F47" w:rsidRDefault="000471E9" w:rsidP="004157A2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  <w:t>Directrices sobre cuidados alternativos</w:t>
            </w:r>
          </w:p>
          <w:p w14:paraId="28B85BF7" w14:textId="77777777" w:rsidR="00A36006" w:rsidRPr="00EA4F47" w:rsidRDefault="00A36006" w:rsidP="00A36006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bookmarkStart w:id="0" w:name="_GoBack"/>
            <w:bookmarkEnd w:id="0"/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Procedimiento de comunicaciones internacionales para los niños </w:t>
            </w:r>
          </w:p>
          <w:p w14:paraId="3AAFDD5D" w14:textId="0C0DE99D" w:rsidR="007B6679" w:rsidRPr="00EA4F47" w:rsidRDefault="007B6679" w:rsidP="00A36006">
            <w:pPr>
              <w:ind w:left="720"/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</w:p>
        </w:tc>
      </w:tr>
      <w:tr w:rsidR="007B6679" w:rsidRPr="00EA4F47" w14:paraId="01BFACF3" w14:textId="77777777" w:rsidTr="004157A2">
        <w:tc>
          <w:tcPr>
            <w:tcW w:w="1537" w:type="dxa"/>
          </w:tcPr>
          <w:p w14:paraId="39698784" w14:textId="77777777" w:rsidR="007B6679" w:rsidRPr="00EA4F47" w:rsidRDefault="007B6679" w:rsidP="004157A2">
            <w:pPr>
              <w:spacing w:before="120" w:after="12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17.30-17.45</w:t>
            </w:r>
          </w:p>
        </w:tc>
        <w:tc>
          <w:tcPr>
            <w:tcW w:w="12775" w:type="dxa"/>
            <w:gridSpan w:val="3"/>
          </w:tcPr>
          <w:p w14:paraId="2080A17B" w14:textId="07D6D9DC" w:rsidR="007B6679" w:rsidRPr="00EA4F47" w:rsidRDefault="007B6679" w:rsidP="004157A2">
            <w:pPr>
              <w:spacing w:before="120" w:after="120"/>
              <w:rPr>
                <w:rFonts w:ascii="Garamond" w:hAnsi="Garamond" w:cs="Helvetica"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C</w:t>
            </w:r>
            <w:r w:rsidR="004B7FC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ierre</w:t>
            </w: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</w:t>
            </w:r>
          </w:p>
        </w:tc>
      </w:tr>
      <w:tr w:rsidR="007B6679" w:rsidRPr="00EA4F47" w14:paraId="0CE81BB7" w14:textId="77777777" w:rsidTr="004157A2">
        <w:tc>
          <w:tcPr>
            <w:tcW w:w="1537" w:type="dxa"/>
          </w:tcPr>
          <w:p w14:paraId="315AA1C6" w14:textId="77777777" w:rsidR="007B6679" w:rsidRPr="00EA4F47" w:rsidRDefault="007B6679" w:rsidP="004157A2">
            <w:pPr>
              <w:spacing w:before="120" w:after="12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17.45</w:t>
            </w:r>
          </w:p>
        </w:tc>
        <w:tc>
          <w:tcPr>
            <w:tcW w:w="12775" w:type="dxa"/>
            <w:gridSpan w:val="3"/>
          </w:tcPr>
          <w:p w14:paraId="7CFCE4F2" w14:textId="7D82CFC1" w:rsidR="007B6679" w:rsidRPr="00EA4F47" w:rsidRDefault="007B6679" w:rsidP="004157A2">
            <w:pPr>
              <w:spacing w:before="120" w:after="12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Recep</w:t>
            </w:r>
            <w:r w:rsidR="004B7FC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ción y presentación de las exposiciones</w:t>
            </w:r>
          </w:p>
        </w:tc>
      </w:tr>
    </w:tbl>
    <w:p w14:paraId="65772955" w14:textId="27799379" w:rsidR="00C95EBB" w:rsidRPr="00EA4F47" w:rsidRDefault="00C95EBB" w:rsidP="00005B3D">
      <w:pPr>
        <w:spacing w:line="360" w:lineRule="auto"/>
        <w:rPr>
          <w:lang w:val="es-AR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1"/>
        <w:gridCol w:w="2883"/>
        <w:gridCol w:w="4908"/>
        <w:gridCol w:w="222"/>
        <w:gridCol w:w="4505"/>
      </w:tblGrid>
      <w:tr w:rsidR="00DD5207" w:rsidRPr="00EA4F47" w14:paraId="2787828C" w14:textId="77777777" w:rsidTr="004157A2">
        <w:tc>
          <w:tcPr>
            <w:tcW w:w="14029" w:type="dxa"/>
            <w:gridSpan w:val="5"/>
            <w:shd w:val="clear" w:color="auto" w:fill="2F5496" w:themeFill="accent1" w:themeFillShade="BF"/>
          </w:tcPr>
          <w:p w14:paraId="2EFFD47D" w14:textId="5D42DD24" w:rsidR="00DD5207" w:rsidRPr="00EA4F47" w:rsidRDefault="00DD5207" w:rsidP="004157A2">
            <w:pPr>
              <w:rPr>
                <w:b/>
                <w:bCs/>
                <w:color w:val="FFFFFF" w:themeColor="background1"/>
                <w:lang w:val="es-AR"/>
              </w:rPr>
            </w:pPr>
            <w:r w:rsidRPr="00EA4F47">
              <w:rPr>
                <w:b/>
                <w:bCs/>
                <w:color w:val="FFFFFF" w:themeColor="background1"/>
                <w:lang w:val="es-AR"/>
              </w:rPr>
              <w:lastRenderedPageBreak/>
              <w:t>D</w:t>
            </w:r>
            <w:r w:rsidR="00A36006" w:rsidRPr="00EA4F47">
              <w:rPr>
                <w:b/>
                <w:bCs/>
                <w:color w:val="FFFFFF" w:themeColor="background1"/>
                <w:lang w:val="es-AR"/>
              </w:rPr>
              <w:t>ía</w:t>
            </w:r>
            <w:r w:rsidRPr="00EA4F47">
              <w:rPr>
                <w:b/>
                <w:bCs/>
                <w:color w:val="FFFFFF" w:themeColor="background1"/>
                <w:lang w:val="es-AR"/>
              </w:rPr>
              <w:t xml:space="preserve"> 2- 19 Nov</w:t>
            </w:r>
            <w:r w:rsidR="00A36006" w:rsidRPr="00EA4F47">
              <w:rPr>
                <w:b/>
                <w:bCs/>
                <w:color w:val="FFFFFF" w:themeColor="background1"/>
                <w:lang w:val="es-AR"/>
              </w:rPr>
              <w:t>iembre</w:t>
            </w:r>
          </w:p>
        </w:tc>
      </w:tr>
      <w:tr w:rsidR="00DD5207" w:rsidRPr="00EA4F47" w14:paraId="73FA4C69" w14:textId="77777777" w:rsidTr="004157A2">
        <w:tc>
          <w:tcPr>
            <w:tcW w:w="1511" w:type="dxa"/>
            <w:shd w:val="clear" w:color="auto" w:fill="B4C6E7" w:themeFill="accent1" w:themeFillTint="66"/>
          </w:tcPr>
          <w:p w14:paraId="14A8051C" w14:textId="493F2E8A" w:rsidR="00DD5207" w:rsidRPr="00EA4F47" w:rsidRDefault="00A36006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Hora</w:t>
            </w:r>
          </w:p>
        </w:tc>
        <w:tc>
          <w:tcPr>
            <w:tcW w:w="12518" w:type="dxa"/>
            <w:gridSpan w:val="4"/>
            <w:shd w:val="clear" w:color="auto" w:fill="B4C6E7" w:themeFill="accent1" w:themeFillTint="66"/>
          </w:tcPr>
          <w:p w14:paraId="0CD8CB42" w14:textId="5C791393" w:rsidR="00DD5207" w:rsidRPr="00EA4F47" w:rsidRDefault="00DD5207" w:rsidP="004157A2">
            <w:pPr>
              <w:rPr>
                <w:rFonts w:ascii="Garamond" w:hAnsi="Garamond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/>
                <w:sz w:val="24"/>
                <w:szCs w:val="24"/>
                <w:lang w:val="es-AR"/>
              </w:rPr>
              <w:t>Activi</w:t>
            </w:r>
            <w:r w:rsidR="00A36006" w:rsidRPr="00EA4F47">
              <w:rPr>
                <w:rFonts w:ascii="Garamond" w:hAnsi="Garamond"/>
                <w:sz w:val="24"/>
                <w:szCs w:val="24"/>
                <w:lang w:val="es-AR"/>
              </w:rPr>
              <w:t>dad</w:t>
            </w:r>
          </w:p>
        </w:tc>
      </w:tr>
      <w:tr w:rsidR="00DD5207" w:rsidRPr="00EA4F47" w14:paraId="64EC28EE" w14:textId="77777777" w:rsidTr="004157A2">
        <w:tc>
          <w:tcPr>
            <w:tcW w:w="1511" w:type="dxa"/>
            <w:shd w:val="clear" w:color="auto" w:fill="E2EFD9" w:themeFill="accent6" w:themeFillTint="33"/>
          </w:tcPr>
          <w:p w14:paraId="64524324" w14:textId="77777777" w:rsidR="00DD5207" w:rsidRPr="00EA4F47" w:rsidRDefault="00DD520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9.00-9.45</w:t>
            </w:r>
          </w:p>
        </w:tc>
        <w:tc>
          <w:tcPr>
            <w:tcW w:w="12518" w:type="dxa"/>
            <w:gridSpan w:val="4"/>
            <w:shd w:val="clear" w:color="auto" w:fill="E2EFD9" w:themeFill="accent6" w:themeFillTint="33"/>
          </w:tcPr>
          <w:p w14:paraId="42E6A49A" w14:textId="318BD61E" w:rsidR="00DD5207" w:rsidRPr="00EA4F47" w:rsidRDefault="00DD5207" w:rsidP="004157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Present</w:t>
            </w:r>
            <w:r w:rsidR="008D33EC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ación: el futur</w:t>
            </w:r>
            <w:r w:rsid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o</w:t>
            </w:r>
            <w:r w:rsidR="008D33EC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 xml:space="preserve"> de los derechos del niño</w:t>
            </w:r>
          </w:p>
          <w:p w14:paraId="254590B2" w14:textId="4EEA5182" w:rsidR="00DD5207" w:rsidRPr="00EA4F47" w:rsidRDefault="005F2639" w:rsidP="004157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lang w:val="es-AR"/>
              </w:rPr>
              <w:t>Dirigido por niños</w:t>
            </w:r>
            <w:r w:rsidR="00DD5207" w:rsidRPr="00EA4F47">
              <w:rPr>
                <w:rStyle w:val="normaltextrun"/>
                <w:rFonts w:ascii="Garamond" w:hAnsi="Garamond" w:cs="Segoe UI"/>
                <w:lang w:val="es-AR"/>
              </w:rPr>
              <w:t xml:space="preserve"> </w:t>
            </w:r>
          </w:p>
          <w:p w14:paraId="78CCD3F4" w14:textId="77777777" w:rsidR="00DD5207" w:rsidRPr="00EA4F47" w:rsidRDefault="00DD5207" w:rsidP="004157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AR"/>
              </w:rPr>
            </w:pPr>
          </w:p>
        </w:tc>
      </w:tr>
      <w:tr w:rsidR="00DD5207" w:rsidRPr="00EA4F47" w14:paraId="7120BA77" w14:textId="77777777" w:rsidTr="004157A2">
        <w:tc>
          <w:tcPr>
            <w:tcW w:w="1511" w:type="dxa"/>
          </w:tcPr>
          <w:p w14:paraId="52EB24E0" w14:textId="77777777" w:rsidR="00DD5207" w:rsidRPr="00EA4F47" w:rsidRDefault="00DD520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9.45-11.00</w:t>
            </w:r>
          </w:p>
        </w:tc>
        <w:tc>
          <w:tcPr>
            <w:tcW w:w="12518" w:type="dxa"/>
            <w:gridSpan w:val="4"/>
            <w:shd w:val="clear" w:color="auto" w:fill="FBE4D5" w:themeFill="accent2" w:themeFillTint="33"/>
          </w:tcPr>
          <w:p w14:paraId="21F28D3A" w14:textId="755110C1" w:rsidR="00DD5207" w:rsidRPr="00EA4F47" w:rsidRDefault="0059674F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Mesa redonda sobre niños defensores de derechos humanos</w:t>
            </w:r>
            <w:r w:rsidR="00DD5207"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 xml:space="preserve"> </w:t>
            </w:r>
          </w:p>
        </w:tc>
      </w:tr>
      <w:tr w:rsidR="00DD5207" w:rsidRPr="00EA4F47" w14:paraId="731C01A0" w14:textId="77777777" w:rsidTr="00F74815">
        <w:trPr>
          <w:trHeight w:val="2803"/>
        </w:trPr>
        <w:tc>
          <w:tcPr>
            <w:tcW w:w="1511" w:type="dxa"/>
          </w:tcPr>
          <w:p w14:paraId="0F9E639D" w14:textId="77777777" w:rsidR="00DD5207" w:rsidRPr="00EA4F47" w:rsidRDefault="00DD520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11.00-13.00</w:t>
            </w:r>
          </w:p>
        </w:tc>
        <w:tc>
          <w:tcPr>
            <w:tcW w:w="2883" w:type="dxa"/>
            <w:shd w:val="clear" w:color="auto" w:fill="D9E2F3" w:themeFill="accent1" w:themeFillTint="33"/>
          </w:tcPr>
          <w:p w14:paraId="4A604597" w14:textId="6A7EB5E4" w:rsidR="00DD5207" w:rsidRPr="00EA4F47" w:rsidRDefault="0059674F" w:rsidP="004157A2">
            <w:pPr>
              <w:spacing w:before="24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Grupo de trabajo</w:t>
            </w:r>
            <w:r w:rsidR="00DD520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5 </w:t>
            </w:r>
          </w:p>
          <w:p w14:paraId="315CFE6E" w14:textId="08B603ED" w:rsidR="00DD5207" w:rsidRPr="00EA4F47" w:rsidRDefault="00F74815" w:rsidP="00F74815">
            <w:pPr>
              <w:spacing w:before="240"/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66432" behindDoc="0" locked="0" layoutInCell="1" allowOverlap="1" wp14:anchorId="6F2D2EA4" wp14:editId="1783EE2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732790</wp:posOffset>
                  </wp:positionV>
                  <wp:extent cx="1097280" cy="685800"/>
                  <wp:effectExtent l="0" t="0" r="762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80"/>
                          <a:stretch/>
                        </pic:blipFill>
                        <pic:spPr bwMode="auto">
                          <a:xfrm>
                            <a:off x="0" y="0"/>
                            <a:ext cx="1097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207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6D0BBF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ema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: </w:t>
            </w:r>
            <w:r w:rsidR="006D0BBF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El pasado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, present</w:t>
            </w:r>
            <w:r w:rsidR="006D0BBF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e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  <w:r w:rsidR="006D0BBF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y future de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  <w:r w:rsidR="00291711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los derechos ambientales del niño</w:t>
            </w:r>
          </w:p>
        </w:tc>
        <w:tc>
          <w:tcPr>
            <w:tcW w:w="5130" w:type="dxa"/>
            <w:gridSpan w:val="2"/>
            <w:shd w:val="clear" w:color="auto" w:fill="D9E2F3" w:themeFill="accent1" w:themeFillTint="33"/>
          </w:tcPr>
          <w:p w14:paraId="57998180" w14:textId="2798E797" w:rsidR="00DD5207" w:rsidRPr="00EA4F47" w:rsidRDefault="0059674F" w:rsidP="004157A2">
            <w:pPr>
              <w:spacing w:before="240"/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Grupo de trabajo</w:t>
            </w:r>
            <w:r w:rsidR="00DD520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 6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 </w:t>
            </w:r>
          </w:p>
          <w:p w14:paraId="452B423D" w14:textId="546688E3" w:rsidR="006D0BBF" w:rsidRPr="00EA4F47" w:rsidRDefault="006D0BBF" w:rsidP="006D0BBF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br/>
            </w:r>
            <w:r w:rsidR="00DD5207" w:rsidRPr="00EA4F47">
              <w:rPr>
                <w:noProof/>
                <w:lang w:val="es-AR"/>
              </w:rPr>
              <w:drawing>
                <wp:anchor distT="0" distB="0" distL="114300" distR="114300" simplePos="0" relativeHeight="251667456" behindDoc="0" locked="0" layoutInCell="1" allowOverlap="1" wp14:anchorId="02BEF33C" wp14:editId="3940105B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391160</wp:posOffset>
                  </wp:positionV>
                  <wp:extent cx="868680" cy="868680"/>
                  <wp:effectExtent l="0" t="0" r="7620" b="7620"/>
                  <wp:wrapSquare wrapText="bothSides"/>
                  <wp:docPr id="7" name="Picture 7" descr="Chimiste, Tube, Femme, Travail, Homme,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imiste, Tube, Femme, Travail, Homme,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207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T</w:t>
            </w:r>
            <w:r w:rsidR="00F53E45" w:rsidRPr="00EA4F47">
              <w:rPr>
                <w:rFonts w:ascii="Garamond" w:hAnsi="Garamond" w:cs="Helvetica"/>
                <w:sz w:val="24"/>
                <w:szCs w:val="24"/>
                <w:u w:val="single"/>
                <w:lang w:val="es-AR"/>
              </w:rPr>
              <w:t>ema</w:t>
            </w:r>
            <w:r w:rsidR="00DD5207"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 xml:space="preserve">: </w:t>
            </w:r>
            <w:r w:rsidRPr="00EA4F47">
              <w:rPr>
                <w:rFonts w:ascii="Garamond" w:hAnsi="Garamond" w:cs="Helvetica"/>
                <w:sz w:val="24"/>
                <w:szCs w:val="24"/>
                <w:lang w:val="es-AR"/>
              </w:rPr>
              <w:t>Los derechos del niño en la era de la biotecnología</w:t>
            </w:r>
          </w:p>
          <w:p w14:paraId="3709E68A" w14:textId="46DA70EE" w:rsidR="00DD5207" w:rsidRPr="00EA4F47" w:rsidRDefault="00DD5207" w:rsidP="004157A2">
            <w:pPr>
              <w:spacing w:before="240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  <w:p w14:paraId="11DE0A36" w14:textId="77777777" w:rsidR="00DD5207" w:rsidRPr="00EA4F47" w:rsidRDefault="00DD5207" w:rsidP="004157A2">
            <w:pPr>
              <w:jc w:val="center"/>
              <w:rPr>
                <w:rFonts w:ascii="Garamond" w:hAnsi="Garamond" w:cs="Helvetica"/>
                <w:sz w:val="24"/>
                <w:szCs w:val="24"/>
                <w:lang w:val="es-AR"/>
              </w:rPr>
            </w:pPr>
          </w:p>
        </w:tc>
        <w:tc>
          <w:tcPr>
            <w:tcW w:w="4505" w:type="dxa"/>
          </w:tcPr>
          <w:p w14:paraId="0E3A7770" w14:textId="157FBF02" w:rsidR="00DD5207" w:rsidRPr="00EA4F47" w:rsidRDefault="00E1056C" w:rsidP="004157A2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Investigaciones realizadas hoy en día sobre los derechos del niño</w:t>
            </w:r>
          </w:p>
          <w:p w14:paraId="7404B18A" w14:textId="3693AC77" w:rsidR="00DD5207" w:rsidRPr="00EA4F47" w:rsidRDefault="00DD5207" w:rsidP="004157A2">
            <w:pPr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Cs/>
                <w:iCs/>
                <w:noProof/>
                <w:sz w:val="24"/>
                <w:szCs w:val="24"/>
                <w:lang w:val="es-AR"/>
              </w:rPr>
              <w:drawing>
                <wp:anchor distT="0" distB="0" distL="114300" distR="114300" simplePos="0" relativeHeight="251668480" behindDoc="0" locked="0" layoutInCell="1" allowOverlap="1" wp14:anchorId="1581AA6A" wp14:editId="197BD5F8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195580</wp:posOffset>
                  </wp:positionV>
                  <wp:extent cx="777240" cy="777240"/>
                  <wp:effectExtent l="0" t="0" r="0" b="0"/>
                  <wp:wrapSquare wrapText="bothSides"/>
                  <wp:docPr id="11" name="Graphic 11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gnifyingGlass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E45" w:rsidRPr="00EA4F47">
              <w:rPr>
                <w:rFonts w:ascii="Garamond" w:hAnsi="Garamond" w:cs="Helvetica"/>
                <w:bCs/>
                <w:iCs/>
                <w:noProof/>
                <w:sz w:val="24"/>
                <w:szCs w:val="24"/>
                <w:lang w:val="es-AR"/>
              </w:rPr>
              <w:t>Por la Universidad de Ginebra</w:t>
            </w:r>
            <w:r w:rsidRPr="00EA4F47"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  <w:t xml:space="preserve"> </w:t>
            </w:r>
          </w:p>
        </w:tc>
      </w:tr>
      <w:tr w:rsidR="00DD5207" w:rsidRPr="00EA4F47" w14:paraId="2549EF13" w14:textId="77777777" w:rsidTr="004157A2">
        <w:tc>
          <w:tcPr>
            <w:tcW w:w="1511" w:type="dxa"/>
          </w:tcPr>
          <w:p w14:paraId="14775921" w14:textId="77777777" w:rsidR="00DD5207" w:rsidRPr="00EA4F47" w:rsidRDefault="00DD520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13.00-14.30</w:t>
            </w:r>
          </w:p>
        </w:tc>
        <w:tc>
          <w:tcPr>
            <w:tcW w:w="12518" w:type="dxa"/>
            <w:gridSpan w:val="4"/>
          </w:tcPr>
          <w:p w14:paraId="41A30029" w14:textId="764B2679" w:rsidR="00DD5207" w:rsidRPr="00EA4F47" w:rsidRDefault="00291711" w:rsidP="004157A2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  <w:t>Descanso y otros eventos</w:t>
            </w:r>
            <w:r w:rsidR="00DD5207" w:rsidRPr="00EA4F47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  <w:t xml:space="preserve"> </w:t>
            </w:r>
          </w:p>
        </w:tc>
      </w:tr>
      <w:tr w:rsidR="00DD5207" w:rsidRPr="00EA4F47" w14:paraId="49F9E43A" w14:textId="77777777" w:rsidTr="004157A2">
        <w:tc>
          <w:tcPr>
            <w:tcW w:w="1511" w:type="dxa"/>
          </w:tcPr>
          <w:p w14:paraId="20657F00" w14:textId="77777777" w:rsidR="00DD5207" w:rsidRPr="00EA4F47" w:rsidRDefault="00DD520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14.30-17.00</w:t>
            </w:r>
          </w:p>
        </w:tc>
        <w:tc>
          <w:tcPr>
            <w:tcW w:w="2883" w:type="dxa"/>
            <w:shd w:val="clear" w:color="auto" w:fill="FBE4D5" w:themeFill="accent2" w:themeFillTint="33"/>
          </w:tcPr>
          <w:p w14:paraId="73489AE4" w14:textId="2610CB86" w:rsidR="00DD5207" w:rsidRPr="00EA4F47" w:rsidRDefault="007E5DA0" w:rsidP="008402D7">
            <w:pPr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noProof/>
                <w:sz w:val="24"/>
                <w:szCs w:val="24"/>
                <w:lang w:val="es-AR"/>
              </w:rPr>
              <w:drawing>
                <wp:anchor distT="0" distB="0" distL="114300" distR="114300" simplePos="0" relativeHeight="251669504" behindDoc="0" locked="0" layoutInCell="1" allowOverlap="1" wp14:anchorId="2584B5E9" wp14:editId="48EF7B87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608330</wp:posOffset>
                  </wp:positionV>
                  <wp:extent cx="601980" cy="601980"/>
                  <wp:effectExtent l="0" t="0" r="7620" b="7620"/>
                  <wp:wrapSquare wrapText="bothSides"/>
                  <wp:docPr id="19" name="Graphic 19" descr="Ch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heers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20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Hackathon</w:t>
            </w:r>
            <w:r w:rsidR="008402D7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br/>
            </w:r>
            <w:r w:rsidR="008402D7" w:rsidRPr="00EA4F47">
              <w:rPr>
                <w:rFonts w:ascii="Garamond" w:hAnsi="Garamond" w:cs="Helvetica"/>
                <w:bCs/>
                <w:iCs/>
                <w:sz w:val="24"/>
                <w:szCs w:val="24"/>
                <w:lang w:val="es-AR"/>
              </w:rPr>
              <w:t>Trabajo en grupo para identificar planes de acción y soluciones a un tema específico presentado por otros participantes (adultos y niños).</w:t>
            </w:r>
          </w:p>
        </w:tc>
        <w:tc>
          <w:tcPr>
            <w:tcW w:w="4908" w:type="dxa"/>
            <w:shd w:val="clear" w:color="auto" w:fill="FBE4D5" w:themeFill="accent2" w:themeFillTint="33"/>
          </w:tcPr>
          <w:p w14:paraId="436B1623" w14:textId="2AD819F4" w:rsidR="00DD5207" w:rsidRPr="00EA4F47" w:rsidRDefault="00C51EFE" w:rsidP="004157A2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  <w:t>Forum</w:t>
            </w:r>
          </w:p>
          <w:p w14:paraId="7E3D198C" w14:textId="52A80BAF" w:rsidR="00DD5207" w:rsidRPr="00EA4F47" w:rsidRDefault="008402D7" w:rsidP="004157A2">
            <w:pPr>
              <w:spacing w:before="240"/>
              <w:rPr>
                <w:rFonts w:ascii="Garamond" w:hAnsi="Garamond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/>
                <w:sz w:val="24"/>
                <w:szCs w:val="24"/>
                <w:lang w:val="es-AR"/>
              </w:rPr>
              <w:t>Se discutirán diferentes temas durante una hora cada uno por parte de los participantes (adultos y niños).</w:t>
            </w:r>
          </w:p>
        </w:tc>
        <w:tc>
          <w:tcPr>
            <w:tcW w:w="4727" w:type="dxa"/>
            <w:gridSpan w:val="2"/>
            <w:shd w:val="clear" w:color="auto" w:fill="FBE4D5" w:themeFill="accent2" w:themeFillTint="33"/>
          </w:tcPr>
          <w:p w14:paraId="090A1217" w14:textId="4ECB3F4D" w:rsidR="00DD5207" w:rsidRPr="00EA4F47" w:rsidRDefault="00EA4F47" w:rsidP="004157A2">
            <w:pPr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Diálogos</w:t>
            </w:r>
            <w:r w:rsidR="007E5DA0"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 xml:space="preserve"> entre los participantes en un</w:t>
            </w:r>
            <w:r w:rsidR="00DD5207"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 xml:space="preserve"> ‘World Café’</w:t>
            </w:r>
          </w:p>
          <w:p w14:paraId="6264A424" w14:textId="56806B23" w:rsidR="00DD5207" w:rsidRPr="00EA4F47" w:rsidRDefault="007D29FD" w:rsidP="004157A2">
            <w:pPr>
              <w:rPr>
                <w:rFonts w:ascii="Garamond" w:hAnsi="Garamond" w:cs="Helvetica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noProof/>
                <w:sz w:val="24"/>
                <w:szCs w:val="24"/>
                <w:lang w:val="es-AR"/>
              </w:rPr>
              <w:t>Los participantes conocerán las diferentes iniciativas, proyectos y/o actividades presentadas por otros participantes (adultos y niños).</w:t>
            </w:r>
          </w:p>
        </w:tc>
      </w:tr>
      <w:tr w:rsidR="00DD5207" w:rsidRPr="00EA4F47" w14:paraId="4A635107" w14:textId="77777777" w:rsidTr="007E5DA0">
        <w:trPr>
          <w:trHeight w:val="445"/>
        </w:trPr>
        <w:tc>
          <w:tcPr>
            <w:tcW w:w="1511" w:type="dxa"/>
          </w:tcPr>
          <w:p w14:paraId="12B5552C" w14:textId="77777777" w:rsidR="00DD5207" w:rsidRPr="00EA4F47" w:rsidRDefault="00DD5207" w:rsidP="004157A2">
            <w:pPr>
              <w:spacing w:before="120" w:after="12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17.00-17.30</w:t>
            </w:r>
          </w:p>
        </w:tc>
        <w:tc>
          <w:tcPr>
            <w:tcW w:w="12518" w:type="dxa"/>
            <w:gridSpan w:val="4"/>
          </w:tcPr>
          <w:p w14:paraId="51913321" w14:textId="22B2D62F" w:rsidR="00DD5207" w:rsidRPr="00EA4F47" w:rsidRDefault="00DD5207" w:rsidP="004157A2">
            <w:pPr>
              <w:spacing w:before="120" w:after="12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C</w:t>
            </w:r>
            <w:r w:rsidR="00291711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ierre</w:t>
            </w:r>
          </w:p>
        </w:tc>
      </w:tr>
      <w:tr w:rsidR="00DD5207" w:rsidRPr="00EA4F47" w14:paraId="4867F4E0" w14:textId="77777777" w:rsidTr="004157A2">
        <w:trPr>
          <w:trHeight w:val="564"/>
        </w:trPr>
        <w:tc>
          <w:tcPr>
            <w:tcW w:w="1511" w:type="dxa"/>
          </w:tcPr>
          <w:p w14:paraId="5F2863CA" w14:textId="77777777" w:rsidR="00DD5207" w:rsidRPr="00EA4F47" w:rsidRDefault="00DD5207" w:rsidP="004157A2">
            <w:pPr>
              <w:spacing w:before="120" w:after="12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17.30</w:t>
            </w:r>
          </w:p>
        </w:tc>
        <w:tc>
          <w:tcPr>
            <w:tcW w:w="12518" w:type="dxa"/>
            <w:gridSpan w:val="4"/>
          </w:tcPr>
          <w:p w14:paraId="2B892BF4" w14:textId="35111784" w:rsidR="00DD5207" w:rsidRPr="00EA4F47" w:rsidRDefault="00E602D1" w:rsidP="004157A2">
            <w:pPr>
              <w:spacing w:before="120" w:after="120"/>
              <w:rPr>
                <w:b/>
                <w:bCs/>
                <w:i/>
                <w:iCs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Recepción y estreno del libro: “30 Years of Children’s Rights”</w:t>
            </w:r>
          </w:p>
        </w:tc>
      </w:tr>
      <w:tr w:rsidR="00DD5207" w:rsidRPr="00EA4F47" w14:paraId="11045B3F" w14:textId="77777777" w:rsidTr="004157A2">
        <w:trPr>
          <w:trHeight w:val="564"/>
        </w:trPr>
        <w:tc>
          <w:tcPr>
            <w:tcW w:w="1511" w:type="dxa"/>
          </w:tcPr>
          <w:p w14:paraId="572A08EB" w14:textId="77777777" w:rsidR="00DD5207" w:rsidRPr="00EA4F47" w:rsidRDefault="00DD5207" w:rsidP="004157A2">
            <w:pPr>
              <w:spacing w:before="120" w:after="12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18:00-19:30</w:t>
            </w:r>
          </w:p>
        </w:tc>
        <w:tc>
          <w:tcPr>
            <w:tcW w:w="12518" w:type="dxa"/>
            <w:gridSpan w:val="4"/>
          </w:tcPr>
          <w:p w14:paraId="02A50D85" w14:textId="7D4A8C90" w:rsidR="00DD5207" w:rsidRPr="00EA4F47" w:rsidRDefault="00E602D1" w:rsidP="004157A2">
            <w:pPr>
              <w:spacing w:before="120" w:after="120"/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Presentación oficial del Estudio </w:t>
            </w:r>
            <w:r w:rsidR="00C51EFE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M</w:t>
            </w: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undial sobre los niños y niñas </w:t>
            </w:r>
            <w:r w:rsidR="00C51EFE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P</w:t>
            </w: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 xml:space="preserve">rivados de </w:t>
            </w:r>
            <w:r w:rsidR="00C51EFE"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L</w:t>
            </w:r>
            <w:r w:rsidRPr="00EA4F47">
              <w:rPr>
                <w:rFonts w:ascii="Garamond" w:hAnsi="Garamond" w:cs="Helvetica"/>
                <w:b/>
                <w:i/>
                <w:sz w:val="24"/>
                <w:szCs w:val="24"/>
                <w:lang w:val="es-AR"/>
              </w:rPr>
              <w:t>ibertad</w:t>
            </w:r>
          </w:p>
        </w:tc>
      </w:tr>
    </w:tbl>
    <w:tbl>
      <w:tblPr>
        <w:tblStyle w:val="TableGrid"/>
        <w:tblpPr w:leftFromText="180" w:rightFromText="180" w:vertAnchor="text" w:horzAnchor="margin" w:tblpY="81"/>
        <w:tblW w:w="14029" w:type="dxa"/>
        <w:tblLook w:val="04A0" w:firstRow="1" w:lastRow="0" w:firstColumn="1" w:lastColumn="0" w:noHBand="0" w:noVBand="1"/>
      </w:tblPr>
      <w:tblGrid>
        <w:gridCol w:w="1511"/>
        <w:gridCol w:w="12518"/>
      </w:tblGrid>
      <w:tr w:rsidR="00F74815" w:rsidRPr="00EA4F47" w14:paraId="0B4C628E" w14:textId="77777777" w:rsidTr="00F74815">
        <w:trPr>
          <w:trHeight w:val="70"/>
        </w:trPr>
        <w:tc>
          <w:tcPr>
            <w:tcW w:w="14029" w:type="dxa"/>
            <w:gridSpan w:val="2"/>
            <w:shd w:val="clear" w:color="auto" w:fill="2F5496" w:themeFill="accent1" w:themeFillShade="BF"/>
          </w:tcPr>
          <w:p w14:paraId="0633C655" w14:textId="6BFDAAB0" w:rsidR="00F74815" w:rsidRPr="00EA4F47" w:rsidRDefault="00F74815" w:rsidP="00F74815">
            <w:pPr>
              <w:rPr>
                <w:rFonts w:ascii="Garamond" w:hAnsi="Garamond" w:cs="Helvetica"/>
                <w:b/>
                <w:bCs/>
                <w:i/>
                <w:iCs/>
                <w:color w:val="FFFFFF" w:themeColor="background1"/>
                <w:sz w:val="24"/>
                <w:szCs w:val="24"/>
                <w:lang w:val="es-AR"/>
              </w:rPr>
            </w:pPr>
            <w:r w:rsidRPr="00EA4F47">
              <w:rPr>
                <w:b/>
                <w:bCs/>
                <w:color w:val="FFFFFF" w:themeColor="background1"/>
                <w:lang w:val="es-AR"/>
              </w:rPr>
              <w:lastRenderedPageBreak/>
              <w:t>D</w:t>
            </w:r>
            <w:r w:rsidR="007E5DA0" w:rsidRPr="00EA4F47">
              <w:rPr>
                <w:b/>
                <w:bCs/>
                <w:color w:val="FFFFFF" w:themeColor="background1"/>
                <w:lang w:val="es-AR"/>
              </w:rPr>
              <w:t xml:space="preserve">ía </w:t>
            </w:r>
            <w:r w:rsidRPr="00EA4F47">
              <w:rPr>
                <w:b/>
                <w:bCs/>
                <w:color w:val="FFFFFF" w:themeColor="background1"/>
                <w:lang w:val="es-AR"/>
              </w:rPr>
              <w:t>3 - 20 Nov</w:t>
            </w:r>
            <w:r w:rsidR="007E5DA0" w:rsidRPr="00EA4F47">
              <w:rPr>
                <w:b/>
                <w:bCs/>
                <w:color w:val="FFFFFF" w:themeColor="background1"/>
                <w:lang w:val="es-AR"/>
              </w:rPr>
              <w:t>iembre</w:t>
            </w:r>
            <w:r w:rsidRPr="00EA4F47">
              <w:rPr>
                <w:b/>
                <w:bCs/>
                <w:color w:val="FFFFFF" w:themeColor="background1"/>
                <w:lang w:val="es-AR"/>
              </w:rPr>
              <w:t xml:space="preserve"> 2019</w:t>
            </w:r>
          </w:p>
        </w:tc>
      </w:tr>
      <w:tr w:rsidR="00F74815" w:rsidRPr="00EA4F47" w14:paraId="7A14B6BB" w14:textId="77777777" w:rsidTr="00F74815">
        <w:tc>
          <w:tcPr>
            <w:tcW w:w="1511" w:type="dxa"/>
            <w:shd w:val="clear" w:color="auto" w:fill="B4C6E7" w:themeFill="accent1" w:themeFillTint="66"/>
          </w:tcPr>
          <w:p w14:paraId="0C6D937E" w14:textId="152E0D56" w:rsidR="00F74815" w:rsidRPr="00EA4F47" w:rsidRDefault="007E5DA0" w:rsidP="00F74815">
            <w:pPr>
              <w:spacing w:after="80"/>
              <w:rPr>
                <w:rFonts w:ascii="Garamond" w:hAnsi="Garamond" w:cs="Helvetica"/>
                <w:b/>
                <w:b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sz w:val="24"/>
                <w:szCs w:val="24"/>
                <w:lang w:val="es-AR"/>
              </w:rPr>
              <w:t>Hora</w:t>
            </w:r>
          </w:p>
        </w:tc>
        <w:tc>
          <w:tcPr>
            <w:tcW w:w="12518" w:type="dxa"/>
            <w:shd w:val="clear" w:color="auto" w:fill="B4C6E7" w:themeFill="accent1" w:themeFillTint="66"/>
          </w:tcPr>
          <w:p w14:paraId="62BFFB33" w14:textId="273A380F" w:rsidR="00F74815" w:rsidRPr="00EA4F47" w:rsidRDefault="00F74815" w:rsidP="00F74815">
            <w:pPr>
              <w:rPr>
                <w:rFonts w:ascii="Garamond" w:hAnsi="Garamond"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/>
                <w:sz w:val="24"/>
                <w:szCs w:val="24"/>
                <w:lang w:val="es-AR"/>
              </w:rPr>
              <w:t>Activi</w:t>
            </w:r>
            <w:r w:rsidR="007E5DA0" w:rsidRPr="00EA4F47">
              <w:rPr>
                <w:rFonts w:ascii="Garamond" w:hAnsi="Garamond"/>
                <w:sz w:val="24"/>
                <w:szCs w:val="24"/>
                <w:lang w:val="es-AR"/>
              </w:rPr>
              <w:t>dad</w:t>
            </w:r>
          </w:p>
        </w:tc>
      </w:tr>
      <w:tr w:rsidR="00F74815" w:rsidRPr="00EA4F47" w14:paraId="72863D9A" w14:textId="77777777" w:rsidTr="00F74815">
        <w:trPr>
          <w:trHeight w:val="1250"/>
        </w:trPr>
        <w:tc>
          <w:tcPr>
            <w:tcW w:w="1511" w:type="dxa"/>
          </w:tcPr>
          <w:p w14:paraId="07B310A9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9.00-12.00</w:t>
            </w:r>
          </w:p>
        </w:tc>
        <w:tc>
          <w:tcPr>
            <w:tcW w:w="12518" w:type="dxa"/>
            <w:shd w:val="clear" w:color="auto" w:fill="FBE4D5" w:themeFill="accent2" w:themeFillTint="33"/>
          </w:tcPr>
          <w:p w14:paraId="0A3D487F" w14:textId="77777777" w:rsidR="00E943E0" w:rsidRPr="00EA4F47" w:rsidRDefault="00F74815" w:rsidP="00E943E0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EA4F47">
              <w:rPr>
                <w:rFonts w:ascii="Segoe UI" w:hAnsi="Segoe UI" w:cs="Segoe UI"/>
                <w:noProof/>
                <w:sz w:val="18"/>
                <w:szCs w:val="18"/>
                <w:lang w:val="es-AR"/>
              </w:rPr>
              <w:drawing>
                <wp:anchor distT="0" distB="0" distL="114300" distR="114300" simplePos="0" relativeHeight="251672576" behindDoc="0" locked="0" layoutInCell="1" allowOverlap="1" wp14:anchorId="36DC0011" wp14:editId="1ECC2EF4">
                  <wp:simplePos x="0" y="0"/>
                  <wp:positionH relativeFrom="column">
                    <wp:posOffset>6428105</wp:posOffset>
                  </wp:positionH>
                  <wp:positionV relativeFrom="paragraph">
                    <wp:posOffset>53975</wp:posOffset>
                  </wp:positionV>
                  <wp:extent cx="1005840" cy="67056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-icon-2384752_960_720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rcRect t="18182" b="15152"/>
                          <a:stretch/>
                        </pic:blipFill>
                        <pic:spPr bwMode="auto">
                          <a:xfrm>
                            <a:off x="0" y="0"/>
                            <a:ext cx="1005840" cy="67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E0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Siguientes pasos para el futuro: promesas y mensajes de la sociedad civil sobre los derechos del niño</w:t>
            </w:r>
          </w:p>
          <w:p w14:paraId="48C617A7" w14:textId="664848C2" w:rsidR="00F74815" w:rsidRPr="00EA4F47" w:rsidRDefault="005202B2" w:rsidP="00E943E0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lang w:val="es-AR"/>
              </w:rPr>
              <w:t>Los niños y adultos interesados discutirán y decidirán los mensajes clave, recomendaciones y compromisos (basados en los últimos 2 días) que compartirán durante las celebraciones de la tarde</w:t>
            </w:r>
            <w:r w:rsidR="00F74815" w:rsidRPr="00EA4F47">
              <w:rPr>
                <w:rStyle w:val="normaltextrun"/>
                <w:rFonts w:ascii="Garamond" w:hAnsi="Garamond" w:cs="Segoe UI"/>
                <w:lang w:val="es-AR"/>
              </w:rPr>
              <w:t>. </w:t>
            </w:r>
            <w:r w:rsidR="00F74815" w:rsidRPr="00EA4F47">
              <w:rPr>
                <w:rStyle w:val="eop"/>
                <w:rFonts w:ascii="Garamond" w:hAnsi="Garamond" w:cs="Segoe UI"/>
                <w:lang w:val="es-AR"/>
              </w:rPr>
              <w:t> </w:t>
            </w:r>
          </w:p>
        </w:tc>
      </w:tr>
      <w:tr w:rsidR="00F74815" w:rsidRPr="00EA4F47" w14:paraId="71CE7A8E" w14:textId="77777777" w:rsidTr="00F74815">
        <w:tc>
          <w:tcPr>
            <w:tcW w:w="1511" w:type="dxa"/>
          </w:tcPr>
          <w:p w14:paraId="22F63848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12.00-13.00</w:t>
            </w:r>
          </w:p>
        </w:tc>
        <w:tc>
          <w:tcPr>
            <w:tcW w:w="12518" w:type="dxa"/>
          </w:tcPr>
          <w:p w14:paraId="5AD9D508" w14:textId="286FA441" w:rsidR="00F74815" w:rsidRPr="00EA4F47" w:rsidRDefault="005565A8" w:rsidP="00F74815">
            <w:pPr>
              <w:rPr>
                <w:b/>
                <w:bCs/>
                <w:i/>
                <w:iCs/>
                <w:lang w:val="es-AR"/>
              </w:rPr>
            </w:pPr>
            <w:r w:rsidRPr="00EA4F47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s-AR"/>
              </w:rPr>
              <w:t>Descanso</w:t>
            </w:r>
          </w:p>
        </w:tc>
      </w:tr>
      <w:tr w:rsidR="00F74815" w:rsidRPr="00EA4F47" w14:paraId="715C0ADF" w14:textId="77777777" w:rsidTr="00F74815">
        <w:tc>
          <w:tcPr>
            <w:tcW w:w="1511" w:type="dxa"/>
          </w:tcPr>
          <w:p w14:paraId="194093F2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13.00-13.30</w:t>
            </w:r>
          </w:p>
        </w:tc>
        <w:tc>
          <w:tcPr>
            <w:tcW w:w="12518" w:type="dxa"/>
            <w:shd w:val="clear" w:color="auto" w:fill="auto"/>
          </w:tcPr>
          <w:p w14:paraId="5D787637" w14:textId="78B19B9B" w:rsidR="00F74815" w:rsidRPr="00EA4F47" w:rsidRDefault="00470A6C" w:rsidP="00F74815">
            <w:pPr>
              <w:pStyle w:val="paragraph"/>
              <w:spacing w:before="0" w:beforeAutospacing="0" w:after="240" w:afterAutospacing="0"/>
              <w:textAlignment w:val="baseline"/>
              <w:rPr>
                <w:lang w:val="es-AR"/>
              </w:rPr>
            </w:pPr>
            <w:r w:rsidRPr="00EA4F47">
              <w:rPr>
                <w:noProof/>
                <w:lang w:val="es-AR"/>
              </w:rPr>
              <w:drawing>
                <wp:anchor distT="0" distB="0" distL="114300" distR="114300" simplePos="0" relativeHeight="251673600" behindDoc="1" locked="0" layoutInCell="1" allowOverlap="1" wp14:anchorId="51813221" wp14:editId="1C0C3555">
                  <wp:simplePos x="0" y="0"/>
                  <wp:positionH relativeFrom="column">
                    <wp:posOffset>5349875</wp:posOffset>
                  </wp:positionH>
                  <wp:positionV relativeFrom="paragraph">
                    <wp:posOffset>26670</wp:posOffset>
                  </wp:positionV>
                  <wp:extent cx="640968" cy="569482"/>
                  <wp:effectExtent l="0" t="19050" r="0" b="21590"/>
                  <wp:wrapTight wrapText="bothSides">
                    <wp:wrapPolygon edited="0">
                      <wp:start x="5443" y="119"/>
                      <wp:lineTo x="-683" y="2727"/>
                      <wp:lineTo x="1944" y="16165"/>
                      <wp:lineTo x="8485" y="20810"/>
                      <wp:lineTo x="10596" y="21883"/>
                      <wp:lineTo x="13764" y="21292"/>
                      <wp:lineTo x="14188" y="19747"/>
                      <wp:lineTo x="19370" y="10717"/>
                      <wp:lineTo x="20217" y="7627"/>
                      <wp:lineTo x="14733" y="1319"/>
                      <wp:lineTo x="10512" y="-826"/>
                      <wp:lineTo x="5443" y="119"/>
                    </wp:wrapPolygon>
                  </wp:wrapTight>
                  <wp:docPr id="14" name="Graphic 14" descr="Ballo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Balloons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64022">
                            <a:off x="0" y="0"/>
                            <a:ext cx="640968" cy="56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EB9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noProof/>
                <w:lang w:val="es-AR"/>
              </w:rPr>
              <w:t>Apertura de la ceremonia oficial de la celebración del 30 aniversario</w:t>
            </w: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noProof/>
                <w:lang w:val="es-AR"/>
              </w:rPr>
              <w:t xml:space="preserve"> </w:t>
            </w:r>
          </w:p>
        </w:tc>
      </w:tr>
      <w:tr w:rsidR="00F74815" w:rsidRPr="00EA4F47" w14:paraId="34652D98" w14:textId="77777777" w:rsidTr="00F74815">
        <w:tc>
          <w:tcPr>
            <w:tcW w:w="1511" w:type="dxa"/>
          </w:tcPr>
          <w:p w14:paraId="731A069E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13.30-14.00</w:t>
            </w:r>
          </w:p>
        </w:tc>
        <w:tc>
          <w:tcPr>
            <w:tcW w:w="12518" w:type="dxa"/>
            <w:shd w:val="clear" w:color="auto" w:fill="FBE4D5" w:themeFill="accent2" w:themeFillTint="33"/>
          </w:tcPr>
          <w:p w14:paraId="27EF5365" w14:textId="77777777" w:rsidR="0045439A" w:rsidRPr="0045439A" w:rsidRDefault="0045439A" w:rsidP="0045439A">
            <w:pPr>
              <w:pStyle w:val="paragraph"/>
              <w:spacing w:after="24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45439A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 xml:space="preserve">30 años de derechos del niño: el presente y la visión de futuro </w:t>
            </w:r>
          </w:p>
          <w:p w14:paraId="77E2019F" w14:textId="235F1033" w:rsidR="00F74815" w:rsidRPr="0045439A" w:rsidRDefault="0045439A" w:rsidP="0045439A">
            <w:pPr>
              <w:pStyle w:val="paragraph"/>
              <w:spacing w:before="24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5439A">
              <w:rPr>
                <w:rStyle w:val="normaltextrun"/>
                <w:rFonts w:ascii="Garamond" w:hAnsi="Garamond" w:cs="Segoe UI"/>
                <w:lang w:val="es-AR"/>
              </w:rPr>
              <w:t xml:space="preserve">Incluyendo representantes de la sociedad civil (niños y adultos)  </w:t>
            </w:r>
          </w:p>
        </w:tc>
      </w:tr>
      <w:tr w:rsidR="00F74815" w:rsidRPr="00EA4F47" w14:paraId="3C576E27" w14:textId="77777777" w:rsidTr="00F74815">
        <w:trPr>
          <w:trHeight w:val="1345"/>
        </w:trPr>
        <w:tc>
          <w:tcPr>
            <w:tcW w:w="1511" w:type="dxa"/>
          </w:tcPr>
          <w:p w14:paraId="2892EB60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14.00-14.45</w:t>
            </w:r>
          </w:p>
        </w:tc>
        <w:tc>
          <w:tcPr>
            <w:tcW w:w="12518" w:type="dxa"/>
            <w:shd w:val="clear" w:color="auto" w:fill="FBE4D5" w:themeFill="accent2" w:themeFillTint="33"/>
          </w:tcPr>
          <w:p w14:paraId="46331172" w14:textId="53A84121" w:rsidR="00460E95" w:rsidRPr="00EA4F47" w:rsidRDefault="00460E95" w:rsidP="00F74815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 xml:space="preserve">¿Qué futuro para los derechos del niño? Mesa redonda con expertos </w:t>
            </w:r>
          </w:p>
          <w:p w14:paraId="221FE315" w14:textId="41FF5B6E" w:rsidR="00F74815" w:rsidRPr="00EA4F47" w:rsidRDefault="00845A40" w:rsidP="00F74815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lang w:val="es-AR"/>
              </w:rPr>
              <w:t>Inclu</w:t>
            </w:r>
            <w:r w:rsidR="0045439A">
              <w:rPr>
                <w:rStyle w:val="normaltextrun"/>
                <w:rFonts w:ascii="Garamond" w:hAnsi="Garamond" w:cs="Segoe UI"/>
                <w:lang w:val="es-AR"/>
              </w:rPr>
              <w:t>yendo</w:t>
            </w:r>
            <w:r w:rsidRPr="00EA4F47">
              <w:rPr>
                <w:rStyle w:val="normaltextrun"/>
                <w:rFonts w:ascii="Garamond" w:hAnsi="Garamond" w:cs="Segoe UI"/>
                <w:lang w:val="es-AR"/>
              </w:rPr>
              <w:t xml:space="preserve"> 2 niñ</w:t>
            </w:r>
            <w:r w:rsidR="00EA4F47">
              <w:rPr>
                <w:rStyle w:val="normaltextrun"/>
                <w:rFonts w:ascii="Garamond" w:hAnsi="Garamond" w:cs="Segoe UI"/>
                <w:lang w:val="es-AR"/>
              </w:rPr>
              <w:t>o</w:t>
            </w:r>
            <w:r w:rsidRPr="00EA4F47">
              <w:rPr>
                <w:rStyle w:val="normaltextrun"/>
                <w:rFonts w:ascii="Garamond" w:hAnsi="Garamond" w:cs="Segoe UI"/>
                <w:lang w:val="es-AR"/>
              </w:rPr>
              <w:t>s defensores de los derechos humanos, un representante de Suiza, un representante de las Naciones Unidas y un miembro del Comité de los Derechos del Niño</w:t>
            </w:r>
          </w:p>
        </w:tc>
      </w:tr>
      <w:tr w:rsidR="00F74815" w:rsidRPr="00EA4F47" w14:paraId="2F418570" w14:textId="77777777" w:rsidTr="00F74815">
        <w:tc>
          <w:tcPr>
            <w:tcW w:w="1511" w:type="dxa"/>
          </w:tcPr>
          <w:p w14:paraId="012999A0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14.45-15:15</w:t>
            </w:r>
          </w:p>
        </w:tc>
        <w:tc>
          <w:tcPr>
            <w:tcW w:w="12518" w:type="dxa"/>
            <w:shd w:val="clear" w:color="auto" w:fill="auto"/>
          </w:tcPr>
          <w:p w14:paraId="33F73F3B" w14:textId="6FD66D46" w:rsidR="00F74815" w:rsidRPr="00EA4F47" w:rsidRDefault="00F74815" w:rsidP="00F74815">
            <w:pPr>
              <w:pStyle w:val="paragraph"/>
              <w:spacing w:before="0" w:beforeAutospacing="0" w:after="240" w:afterAutospacing="0"/>
              <w:textAlignment w:val="baseline"/>
              <w:rPr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Presenta</w:t>
            </w:r>
            <w:r w:rsidR="007E5DA0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ción de un invitado especial</w:t>
            </w:r>
          </w:p>
        </w:tc>
      </w:tr>
      <w:tr w:rsidR="00F74815" w:rsidRPr="00EA4F47" w14:paraId="18D88D16" w14:textId="77777777" w:rsidTr="00F2142F">
        <w:trPr>
          <w:trHeight w:val="1177"/>
        </w:trPr>
        <w:tc>
          <w:tcPr>
            <w:tcW w:w="1511" w:type="dxa"/>
          </w:tcPr>
          <w:p w14:paraId="6D2659B7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15.30-15:45</w:t>
            </w:r>
          </w:p>
        </w:tc>
        <w:tc>
          <w:tcPr>
            <w:tcW w:w="12518" w:type="dxa"/>
            <w:shd w:val="clear" w:color="auto" w:fill="auto"/>
          </w:tcPr>
          <w:p w14:paraId="5857B701" w14:textId="755731FA" w:rsidR="00883C0A" w:rsidRPr="00EA4F47" w:rsidRDefault="00883C0A" w:rsidP="00F74815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 xml:space="preserve">Mirando hacia el futuro: promesas y exhortaciones a la acción </w:t>
            </w:r>
          </w:p>
          <w:p w14:paraId="5E485B04" w14:textId="67639628" w:rsidR="00F74815" w:rsidRPr="00EA4F47" w:rsidRDefault="002D4A47" w:rsidP="00F74815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lang w:val="es-AR"/>
              </w:rPr>
              <w:t>Promesas y llamadas a la acción por parte de los niños, los representantes de la sociedad civil, los representantes de los Estados, los organismos de las Naciones Unidas y el Comité de los Derechos del Niño</w:t>
            </w:r>
          </w:p>
        </w:tc>
      </w:tr>
      <w:tr w:rsidR="00F74815" w:rsidRPr="00EA4F47" w14:paraId="3AF07C44" w14:textId="77777777" w:rsidTr="00F2142F">
        <w:trPr>
          <w:trHeight w:val="303"/>
        </w:trPr>
        <w:tc>
          <w:tcPr>
            <w:tcW w:w="1511" w:type="dxa"/>
          </w:tcPr>
          <w:p w14:paraId="46A9364C" w14:textId="77777777" w:rsidR="00F74815" w:rsidRPr="00EA4F47" w:rsidRDefault="00F74815" w:rsidP="00F74815">
            <w:pPr>
              <w:spacing w:before="80" w:after="80"/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</w:pPr>
            <w:r w:rsidRPr="00EA4F47">
              <w:rPr>
                <w:rFonts w:ascii="Garamond" w:hAnsi="Garamond" w:cs="Helvetica"/>
                <w:b/>
                <w:bCs/>
                <w:i/>
                <w:iCs/>
                <w:sz w:val="24"/>
                <w:szCs w:val="24"/>
                <w:lang w:val="es-AR"/>
              </w:rPr>
              <w:t>15:45:16:15</w:t>
            </w:r>
          </w:p>
        </w:tc>
        <w:tc>
          <w:tcPr>
            <w:tcW w:w="12518" w:type="dxa"/>
            <w:shd w:val="clear" w:color="auto" w:fill="auto"/>
          </w:tcPr>
          <w:p w14:paraId="6494C904" w14:textId="5A09221A" w:rsidR="00F74815" w:rsidRPr="00EA4F47" w:rsidRDefault="00F74815" w:rsidP="00F74815">
            <w:pPr>
              <w:pStyle w:val="paragraph"/>
              <w:spacing w:after="240"/>
              <w:textAlignment w:val="baseline"/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</w:pPr>
            <w:r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C</w:t>
            </w:r>
            <w:r w:rsidR="007E5DA0" w:rsidRPr="00EA4F47">
              <w:rPr>
                <w:rStyle w:val="normaltextrun"/>
                <w:rFonts w:ascii="Garamond" w:hAnsi="Garamond" w:cs="Segoe UI"/>
                <w:b/>
                <w:bCs/>
                <w:i/>
                <w:iCs/>
                <w:lang w:val="es-AR"/>
              </w:rPr>
              <w:t>ierre</w:t>
            </w:r>
          </w:p>
        </w:tc>
      </w:tr>
    </w:tbl>
    <w:p w14:paraId="543D8547" w14:textId="77777777" w:rsidR="00EC26B2" w:rsidRPr="009F00DF" w:rsidRDefault="00EC26B2" w:rsidP="00F2142F">
      <w:pPr>
        <w:rPr>
          <w:lang w:val="en-US"/>
        </w:rPr>
      </w:pPr>
    </w:p>
    <w:sectPr w:rsidR="00EC26B2" w:rsidRPr="009F00DF" w:rsidSect="00814BF6">
      <w:headerReference w:type="default" r:id="rId29"/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55F7" w14:textId="77777777" w:rsidR="00D5357B" w:rsidRDefault="00D5357B" w:rsidP="00F549A5">
      <w:pPr>
        <w:spacing w:after="0" w:line="240" w:lineRule="auto"/>
      </w:pPr>
      <w:r>
        <w:separator/>
      </w:r>
    </w:p>
  </w:endnote>
  <w:endnote w:type="continuationSeparator" w:id="0">
    <w:p w14:paraId="17F1E244" w14:textId="77777777" w:rsidR="00D5357B" w:rsidRDefault="00D5357B" w:rsidP="00F5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433259"/>
      <w:docPartObj>
        <w:docPartGallery w:val="Page Numbers (Bottom of Page)"/>
        <w:docPartUnique/>
      </w:docPartObj>
    </w:sdtPr>
    <w:sdtEndPr/>
    <w:sdtContent>
      <w:p w14:paraId="455D1550" w14:textId="77777777" w:rsidR="00F549A5" w:rsidRDefault="00F549A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077AE7" w14:textId="77777777" w:rsidR="00F549A5" w:rsidRDefault="00F5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AF33E" w14:textId="77777777" w:rsidR="00D5357B" w:rsidRDefault="00D5357B" w:rsidP="00F549A5">
      <w:pPr>
        <w:spacing w:after="0" w:line="240" w:lineRule="auto"/>
      </w:pPr>
      <w:r>
        <w:separator/>
      </w:r>
    </w:p>
  </w:footnote>
  <w:footnote w:type="continuationSeparator" w:id="0">
    <w:p w14:paraId="2CAD89E7" w14:textId="77777777" w:rsidR="00D5357B" w:rsidRDefault="00D5357B" w:rsidP="00F5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8C41" w14:textId="498A7F91" w:rsidR="00AD632E" w:rsidRDefault="00AD632E">
    <w:pPr>
      <w:pStyle w:val="Header"/>
    </w:pPr>
    <w:r>
      <w:rPr>
        <w:rFonts w:ascii="Garamond" w:hAnsi="Garamond"/>
        <w:b/>
        <w:bCs/>
        <w:noProof/>
        <w:sz w:val="40"/>
        <w:szCs w:val="40"/>
        <w:lang w:val="en-GB"/>
      </w:rPr>
      <w:drawing>
        <wp:anchor distT="0" distB="0" distL="114300" distR="114300" simplePos="0" relativeHeight="251659264" behindDoc="0" locked="0" layoutInCell="1" allowOverlap="1" wp14:anchorId="34087BC2" wp14:editId="47710D3B">
          <wp:simplePos x="0" y="0"/>
          <wp:positionH relativeFrom="margin">
            <wp:posOffset>-678180</wp:posOffset>
          </wp:positionH>
          <wp:positionV relativeFrom="paragraph">
            <wp:posOffset>-328295</wp:posOffset>
          </wp:positionV>
          <wp:extent cx="1761490" cy="906780"/>
          <wp:effectExtent l="0" t="0" r="0" b="762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sociation30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20F5A7" wp14:editId="125994F4">
          <wp:simplePos x="0" y="0"/>
          <wp:positionH relativeFrom="column">
            <wp:posOffset>8213725</wp:posOffset>
          </wp:positionH>
          <wp:positionV relativeFrom="paragraph">
            <wp:posOffset>-327660</wp:posOffset>
          </wp:positionV>
          <wp:extent cx="1282700" cy="775970"/>
          <wp:effectExtent l="0" t="0" r="0" b="5080"/>
          <wp:wrapSquare wrapText="bothSides"/>
          <wp:docPr id="258470678" name="Picture 258470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12pt;height:12pt" o:bullet="t">
        <v:imagedata r:id="rId1" o:title="mso195B"/>
      </v:shape>
    </w:pict>
  </w:numPicBullet>
  <w:abstractNum w:abstractNumId="0" w15:restartNumberingAfterBreak="0">
    <w:nsid w:val="11564EEA"/>
    <w:multiLevelType w:val="hybridMultilevel"/>
    <w:tmpl w:val="CF82474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33C6"/>
    <w:multiLevelType w:val="hybridMultilevel"/>
    <w:tmpl w:val="D9AC144E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41CB4"/>
    <w:multiLevelType w:val="hybridMultilevel"/>
    <w:tmpl w:val="CDA8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09C6"/>
    <w:multiLevelType w:val="hybridMultilevel"/>
    <w:tmpl w:val="3BF8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00DE"/>
    <w:multiLevelType w:val="hybridMultilevel"/>
    <w:tmpl w:val="721C10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C6093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A3C65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43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EF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40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0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3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33EB"/>
    <w:multiLevelType w:val="hybridMultilevel"/>
    <w:tmpl w:val="BC8A8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A4CC0">
      <w:start w:val="11"/>
      <w:numFmt w:val="bullet"/>
      <w:lvlText w:val="-"/>
      <w:lvlJc w:val="left"/>
      <w:pPr>
        <w:ind w:left="2160" w:hanging="360"/>
      </w:pPr>
      <w:rPr>
        <w:rFonts w:ascii="Helvetica" w:eastAsiaTheme="minorHAnsi" w:hAnsi="Helvetica" w:cs="Helvetica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B477C"/>
    <w:multiLevelType w:val="hybridMultilevel"/>
    <w:tmpl w:val="EE328F44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C2804"/>
    <w:multiLevelType w:val="hybridMultilevel"/>
    <w:tmpl w:val="AAE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6"/>
    <w:rsid w:val="00005B3D"/>
    <w:rsid w:val="000471E9"/>
    <w:rsid w:val="0005158F"/>
    <w:rsid w:val="00063334"/>
    <w:rsid w:val="000B6465"/>
    <w:rsid w:val="000E40DB"/>
    <w:rsid w:val="00145962"/>
    <w:rsid w:val="00145D44"/>
    <w:rsid w:val="00184F49"/>
    <w:rsid w:val="001872C2"/>
    <w:rsid w:val="001B25C2"/>
    <w:rsid w:val="001C030D"/>
    <w:rsid w:val="001C666E"/>
    <w:rsid w:val="001F4B3E"/>
    <w:rsid w:val="00203E11"/>
    <w:rsid w:val="00280711"/>
    <w:rsid w:val="00291711"/>
    <w:rsid w:val="002A4FE4"/>
    <w:rsid w:val="002A6804"/>
    <w:rsid w:val="002D4A47"/>
    <w:rsid w:val="002E095B"/>
    <w:rsid w:val="0030067D"/>
    <w:rsid w:val="003016C3"/>
    <w:rsid w:val="00301800"/>
    <w:rsid w:val="00316697"/>
    <w:rsid w:val="00332907"/>
    <w:rsid w:val="003665D7"/>
    <w:rsid w:val="0039207D"/>
    <w:rsid w:val="003D32B7"/>
    <w:rsid w:val="004038F2"/>
    <w:rsid w:val="0043433C"/>
    <w:rsid w:val="0045439A"/>
    <w:rsid w:val="00455870"/>
    <w:rsid w:val="00460853"/>
    <w:rsid w:val="00460E95"/>
    <w:rsid w:val="00470A6C"/>
    <w:rsid w:val="00477EB9"/>
    <w:rsid w:val="00484340"/>
    <w:rsid w:val="00487D41"/>
    <w:rsid w:val="004973E0"/>
    <w:rsid w:val="004979B6"/>
    <w:rsid w:val="004B10FF"/>
    <w:rsid w:val="004B2075"/>
    <w:rsid w:val="004B7FC7"/>
    <w:rsid w:val="004E7F0D"/>
    <w:rsid w:val="005121F0"/>
    <w:rsid w:val="00512F3C"/>
    <w:rsid w:val="005202B2"/>
    <w:rsid w:val="0053249A"/>
    <w:rsid w:val="00533586"/>
    <w:rsid w:val="00536918"/>
    <w:rsid w:val="005565A8"/>
    <w:rsid w:val="00565AB2"/>
    <w:rsid w:val="0059674F"/>
    <w:rsid w:val="005C4C68"/>
    <w:rsid w:val="005E050D"/>
    <w:rsid w:val="005E0EBD"/>
    <w:rsid w:val="005F2639"/>
    <w:rsid w:val="0060139E"/>
    <w:rsid w:val="006148AE"/>
    <w:rsid w:val="00620C1C"/>
    <w:rsid w:val="006312F8"/>
    <w:rsid w:val="006607D7"/>
    <w:rsid w:val="006B3FAA"/>
    <w:rsid w:val="006C151F"/>
    <w:rsid w:val="006D0BBF"/>
    <w:rsid w:val="006D7AE2"/>
    <w:rsid w:val="00752310"/>
    <w:rsid w:val="00752CEA"/>
    <w:rsid w:val="007569C4"/>
    <w:rsid w:val="00784DE8"/>
    <w:rsid w:val="007B6679"/>
    <w:rsid w:val="007B723D"/>
    <w:rsid w:val="007D29FD"/>
    <w:rsid w:val="007D506B"/>
    <w:rsid w:val="007D5D2D"/>
    <w:rsid w:val="007E216C"/>
    <w:rsid w:val="007E5DA0"/>
    <w:rsid w:val="007F3346"/>
    <w:rsid w:val="00814BF6"/>
    <w:rsid w:val="008253FF"/>
    <w:rsid w:val="008402D7"/>
    <w:rsid w:val="00843182"/>
    <w:rsid w:val="00845A40"/>
    <w:rsid w:val="00851870"/>
    <w:rsid w:val="00883C0A"/>
    <w:rsid w:val="00890F64"/>
    <w:rsid w:val="008D33EC"/>
    <w:rsid w:val="00901135"/>
    <w:rsid w:val="00901B72"/>
    <w:rsid w:val="00944A18"/>
    <w:rsid w:val="0097060D"/>
    <w:rsid w:val="009714EF"/>
    <w:rsid w:val="009B4852"/>
    <w:rsid w:val="009F00DF"/>
    <w:rsid w:val="00A05DDE"/>
    <w:rsid w:val="00A142D6"/>
    <w:rsid w:val="00A36006"/>
    <w:rsid w:val="00A36B48"/>
    <w:rsid w:val="00AD632E"/>
    <w:rsid w:val="00B032D8"/>
    <w:rsid w:val="00B0418D"/>
    <w:rsid w:val="00B408F6"/>
    <w:rsid w:val="00B61943"/>
    <w:rsid w:val="00B93424"/>
    <w:rsid w:val="00BA0E78"/>
    <w:rsid w:val="00C143D1"/>
    <w:rsid w:val="00C15B55"/>
    <w:rsid w:val="00C26242"/>
    <w:rsid w:val="00C443D1"/>
    <w:rsid w:val="00C51EFE"/>
    <w:rsid w:val="00C668A5"/>
    <w:rsid w:val="00C762DD"/>
    <w:rsid w:val="00C95EBB"/>
    <w:rsid w:val="00CB29ED"/>
    <w:rsid w:val="00CC4E22"/>
    <w:rsid w:val="00CD509B"/>
    <w:rsid w:val="00D3129F"/>
    <w:rsid w:val="00D32448"/>
    <w:rsid w:val="00D5357B"/>
    <w:rsid w:val="00DA7573"/>
    <w:rsid w:val="00DB111C"/>
    <w:rsid w:val="00DB45DE"/>
    <w:rsid w:val="00DC3D53"/>
    <w:rsid w:val="00DD5207"/>
    <w:rsid w:val="00DF05CE"/>
    <w:rsid w:val="00E00E8D"/>
    <w:rsid w:val="00E1056C"/>
    <w:rsid w:val="00E2121D"/>
    <w:rsid w:val="00E40BE0"/>
    <w:rsid w:val="00E41EA9"/>
    <w:rsid w:val="00E45233"/>
    <w:rsid w:val="00E45A45"/>
    <w:rsid w:val="00E54817"/>
    <w:rsid w:val="00E56A15"/>
    <w:rsid w:val="00E602D1"/>
    <w:rsid w:val="00E70014"/>
    <w:rsid w:val="00E943E0"/>
    <w:rsid w:val="00EA4F47"/>
    <w:rsid w:val="00EB42E3"/>
    <w:rsid w:val="00EC26B2"/>
    <w:rsid w:val="00EE4D50"/>
    <w:rsid w:val="00F02DBA"/>
    <w:rsid w:val="00F15381"/>
    <w:rsid w:val="00F2142F"/>
    <w:rsid w:val="00F53E45"/>
    <w:rsid w:val="00F549A5"/>
    <w:rsid w:val="00F55EAE"/>
    <w:rsid w:val="00F74815"/>
    <w:rsid w:val="00FD0A5E"/>
    <w:rsid w:val="00FD1DE5"/>
    <w:rsid w:val="00FD2D8E"/>
    <w:rsid w:val="00FD6BDB"/>
    <w:rsid w:val="00FE4C8A"/>
    <w:rsid w:val="09171612"/>
    <w:rsid w:val="0F67F316"/>
    <w:rsid w:val="514AE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2FA9EC"/>
  <w15:chartTrackingRefBased/>
  <w15:docId w15:val="{72E386C9-992C-445F-B409-148E8D0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BF6"/>
    <w:rPr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BF6"/>
    <w:pPr>
      <w:spacing w:after="0" w:line="240" w:lineRule="auto"/>
      <w:outlineLvl w:val="0"/>
    </w:pPr>
    <w:rPr>
      <w:rFonts w:ascii="Helvetica" w:hAnsi="Helvetica" w:cs="Helvetica"/>
      <w:outline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BF6"/>
    <w:rPr>
      <w:rFonts w:ascii="Helvetica" w:hAnsi="Helvetica" w:cs="Helvetica"/>
      <w:outline/>
      <w:color w:val="4472C4" w:themeColor="accent1"/>
      <w:sz w:val="24"/>
      <w:szCs w:val="24"/>
      <w:lang w:val="fr-CH"/>
    </w:rPr>
  </w:style>
  <w:style w:type="paragraph" w:styleId="ListParagraph">
    <w:name w:val="List Paragraph"/>
    <w:basedOn w:val="Normal"/>
    <w:uiPriority w:val="34"/>
    <w:qFormat/>
    <w:rsid w:val="00814BF6"/>
    <w:pPr>
      <w:ind w:left="720"/>
      <w:contextualSpacing/>
    </w:pPr>
  </w:style>
  <w:style w:type="table" w:styleId="TableGrid">
    <w:name w:val="Table Grid"/>
    <w:basedOn w:val="TableNormal"/>
    <w:uiPriority w:val="39"/>
    <w:rsid w:val="00814BF6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A5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F5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A5"/>
    <w:rPr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A5"/>
    <w:rPr>
      <w:rFonts w:ascii="Segoe UI" w:hAnsi="Segoe UI" w:cs="Segoe UI"/>
      <w:sz w:val="18"/>
      <w:szCs w:val="18"/>
      <w:lang w:val="fr-CH"/>
    </w:rPr>
  </w:style>
  <w:style w:type="paragraph" w:customStyle="1" w:styleId="Default">
    <w:name w:val="Default"/>
    <w:rsid w:val="00C7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DD"/>
    <w:rPr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DD"/>
    <w:rPr>
      <w:b/>
      <w:bCs/>
      <w:sz w:val="20"/>
      <w:szCs w:val="20"/>
      <w:lang w:val="fr-CH"/>
    </w:rPr>
  </w:style>
  <w:style w:type="paragraph" w:customStyle="1" w:styleId="paragraph">
    <w:name w:val="paragraph"/>
    <w:basedOn w:val="Normal"/>
    <w:rsid w:val="00C6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668A5"/>
  </w:style>
  <w:style w:type="character" w:customStyle="1" w:styleId="contextualspellingandgrammarerror">
    <w:name w:val="contextualspellingandgrammarerror"/>
    <w:basedOn w:val="DefaultParagraphFont"/>
    <w:rsid w:val="00C668A5"/>
  </w:style>
  <w:style w:type="character" w:customStyle="1" w:styleId="eop">
    <w:name w:val="eop"/>
    <w:basedOn w:val="DefaultParagraphFont"/>
    <w:rsid w:val="00C668A5"/>
  </w:style>
  <w:style w:type="character" w:styleId="Hyperlink">
    <w:name w:val="Hyperlink"/>
    <w:basedOn w:val="DefaultParagraphFont"/>
    <w:uiPriority w:val="99"/>
    <w:unhideWhenUsed/>
    <w:rsid w:val="0036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pixabay.com/en/computer-icon-handshake-business-2384752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sv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ge.ch/cide/fr/conference-30-ans/home/" TargetMode="External"/><Relationship Id="rId24" Type="http://schemas.openxmlformats.org/officeDocument/2006/relationships/image" Target="media/image14.sv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sv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sv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10" ma:contentTypeDescription="Create a new document." ma:contentTypeScope="" ma:versionID="c301cbc851bd033b6f352b43e31cf17f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e8418bf62c075bd6005754afd805a2a4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EC7A-F22E-4754-8B9B-5D5260DCFFB9}"/>
</file>

<file path=customXml/itemProps2.xml><?xml version="1.0" encoding="utf-8"?>
<ds:datastoreItem xmlns:ds="http://schemas.openxmlformats.org/officeDocument/2006/customXml" ds:itemID="{7981E4F9-C6AC-4844-89AD-107468741F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a92f9c0-58a9-4d4a-b1f9-bb6292a6763b"/>
    <ds:schemaRef ds:uri="http://schemas.microsoft.com/office/2006/documentManagement/types"/>
    <ds:schemaRef ds:uri="1dcbd37a-d123-4986-83db-275aed9dd8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329617-7643-4259-9A89-C34897766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0DBA9-A3A3-49F3-8ADC-CAF44124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Goh</dc:creator>
  <cp:keywords/>
  <dc:description/>
  <cp:lastModifiedBy>Emma Grindulis</cp:lastModifiedBy>
  <cp:revision>3</cp:revision>
  <cp:lastPrinted>2019-03-24T15:04:00Z</cp:lastPrinted>
  <dcterms:created xsi:type="dcterms:W3CDTF">2019-10-09T09:25:00Z</dcterms:created>
  <dcterms:modified xsi:type="dcterms:W3CDTF">2019-10-09T10:28:00Z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  <property fmtid="{D5CDD505-2E9C-101B-9397-08002B2CF9AE}" pid="3" name="Order">
    <vt:r8>1578800</vt:r8>
  </property>
</Properties>
</file>