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B76149" w:rsidR="00885C9E" w:rsidP="4A1D7FD5" w:rsidRDefault="00885C9E" w14:paraId="0B995E0C" w14:textId="62C45712">
      <w:pPr>
        <w:jc w:val="center"/>
        <w:rPr>
          <w:rFonts w:ascii="Arial" w:hAnsi="Arial" w:eastAsia="Arial" w:cs="Arial"/>
          <w:b w:val="1"/>
          <w:bCs w:val="1"/>
          <w:color w:val="0070C0"/>
          <w:sz w:val="28"/>
          <w:szCs w:val="28"/>
          <w:lang w:val="es-ES"/>
        </w:rPr>
      </w:pPr>
      <w:r w:rsidRPr="4A1D7FD5" w:rsidR="00885C9E">
        <w:rPr>
          <w:rFonts w:ascii="Arial" w:hAnsi="Arial" w:eastAsia="Arial" w:cs="Arial"/>
          <w:b w:val="1"/>
          <w:bCs w:val="1"/>
          <w:color w:val="0070C0"/>
          <w:sz w:val="28"/>
          <w:szCs w:val="28"/>
          <w:lang w:val="es-ES"/>
        </w:rPr>
        <w:t>ANEX</w:t>
      </w:r>
      <w:r w:rsidRPr="4A1D7FD5" w:rsidR="12F30233">
        <w:rPr>
          <w:rFonts w:ascii="Arial" w:hAnsi="Arial" w:eastAsia="Arial" w:cs="Arial"/>
          <w:b w:val="1"/>
          <w:bCs w:val="1"/>
          <w:color w:val="0070C0"/>
          <w:sz w:val="28"/>
          <w:szCs w:val="28"/>
          <w:lang w:val="es-ES"/>
        </w:rPr>
        <w:t>O</w:t>
      </w:r>
      <w:r w:rsidRPr="4A1D7FD5" w:rsidR="00885C9E">
        <w:rPr>
          <w:rFonts w:ascii="Arial" w:hAnsi="Arial" w:eastAsia="Arial" w:cs="Arial"/>
          <w:b w:val="1"/>
          <w:bCs w:val="1"/>
          <w:color w:val="0070C0"/>
          <w:sz w:val="28"/>
          <w:szCs w:val="28"/>
          <w:lang w:val="es-ES"/>
        </w:rPr>
        <w:t xml:space="preserve"> 1: </w:t>
      </w:r>
    </w:p>
    <w:p w:rsidRPr="00B76149" w:rsidR="1EF3C3D4" w:rsidP="025C0123" w:rsidRDefault="1EF3C3D4" w14:paraId="699DEA86" w14:textId="2A07E2F6">
      <w:pPr>
        <w:jc w:val="center"/>
        <w:rPr>
          <w:rFonts w:ascii="Arial" w:hAnsi="Arial" w:eastAsia="Arial" w:cs="Arial"/>
          <w:b/>
          <w:bCs/>
          <w:color w:val="0070C0"/>
          <w:sz w:val="28"/>
          <w:szCs w:val="28"/>
          <w:lang w:val="es-ES"/>
        </w:rPr>
      </w:pPr>
      <w:r w:rsidRPr="025C0123">
        <w:rPr>
          <w:rFonts w:ascii="Arial" w:hAnsi="Arial" w:eastAsia="Arial" w:cs="Arial"/>
          <w:b/>
          <w:bCs/>
          <w:color w:val="0070C0"/>
          <w:sz w:val="28"/>
          <w:szCs w:val="28"/>
          <w:lang w:val="es-ES"/>
        </w:rPr>
        <w:t>Modelo de documentación para presentar los resultados de la consulta con niñ</w:t>
      </w:r>
      <w:r w:rsidR="00B76149">
        <w:rPr>
          <w:rFonts w:ascii="Arial" w:hAnsi="Arial" w:eastAsia="Arial" w:cs="Arial"/>
          <w:b/>
          <w:bCs/>
          <w:color w:val="0070C0"/>
          <w:sz w:val="28"/>
          <w:szCs w:val="28"/>
          <w:lang w:val="es-ES"/>
        </w:rPr>
        <w:t>as, niños y adolescentes</w:t>
      </w:r>
      <w:r w:rsidRPr="025C0123">
        <w:rPr>
          <w:rFonts w:ascii="Arial" w:hAnsi="Arial" w:eastAsia="Arial" w:cs="Arial"/>
          <w:b/>
          <w:bCs/>
          <w:color w:val="0070C0"/>
          <w:sz w:val="28"/>
          <w:szCs w:val="28"/>
          <w:lang w:val="es-ES"/>
        </w:rPr>
        <w:t xml:space="preserve"> sobre el </w:t>
      </w:r>
      <w:r w:rsidR="00CE3A57">
        <w:rPr>
          <w:rFonts w:ascii="Arial" w:hAnsi="Arial" w:eastAsia="Arial" w:cs="Arial"/>
          <w:b/>
          <w:bCs/>
          <w:color w:val="0070C0"/>
          <w:sz w:val="28"/>
          <w:szCs w:val="28"/>
          <w:lang w:val="es-ES"/>
        </w:rPr>
        <w:t>borrador</w:t>
      </w:r>
      <w:r w:rsidRPr="025C0123">
        <w:rPr>
          <w:rFonts w:ascii="Arial" w:hAnsi="Arial" w:eastAsia="Arial" w:cs="Arial"/>
          <w:b/>
          <w:bCs/>
          <w:color w:val="0070C0"/>
          <w:sz w:val="28"/>
          <w:szCs w:val="28"/>
          <w:lang w:val="es-ES"/>
        </w:rPr>
        <w:t xml:space="preserve"> de Observación General del Comité de los Derechos del Niño sobre el </w:t>
      </w:r>
      <w:r w:rsidR="002808EF">
        <w:rPr>
          <w:rFonts w:ascii="Arial" w:hAnsi="Arial" w:eastAsia="Arial" w:cs="Arial"/>
          <w:b/>
          <w:bCs/>
          <w:color w:val="0070C0"/>
          <w:sz w:val="28"/>
          <w:szCs w:val="28"/>
          <w:lang w:val="es-ES"/>
        </w:rPr>
        <w:t>“</w:t>
      </w:r>
      <w:r w:rsidRPr="025C0123">
        <w:rPr>
          <w:rFonts w:ascii="Arial" w:hAnsi="Arial" w:eastAsia="Arial" w:cs="Arial"/>
          <w:b/>
          <w:bCs/>
          <w:color w:val="0070C0"/>
          <w:sz w:val="28"/>
          <w:szCs w:val="28"/>
          <w:lang w:val="es-ES"/>
        </w:rPr>
        <w:t>derecho del niño al acceso a la justicia y a un recurso efectivo</w:t>
      </w:r>
      <w:r w:rsidR="002808EF">
        <w:rPr>
          <w:rFonts w:ascii="Arial" w:hAnsi="Arial" w:eastAsia="Arial" w:cs="Arial"/>
          <w:b/>
          <w:bCs/>
          <w:color w:val="0070C0"/>
          <w:sz w:val="28"/>
          <w:szCs w:val="28"/>
          <w:lang w:val="es-ES"/>
        </w:rPr>
        <w:t>”</w:t>
      </w:r>
      <w:r w:rsidRPr="025C0123">
        <w:rPr>
          <w:rFonts w:ascii="Arial" w:hAnsi="Arial" w:eastAsia="Arial" w:cs="Arial"/>
          <w:b/>
          <w:bCs/>
          <w:color w:val="0070C0"/>
          <w:sz w:val="28"/>
          <w:szCs w:val="28"/>
          <w:lang w:val="es-ES"/>
        </w:rPr>
        <w:t xml:space="preserve"> (OG. 27)</w:t>
      </w:r>
    </w:p>
    <w:p w:rsidRPr="00B76149" w:rsidR="1EF3C3D4" w:rsidP="025C0123" w:rsidRDefault="1EF3C3D4" w14:paraId="77ABA9DB" w14:textId="7026894B">
      <w:pPr>
        <w:jc w:val="both"/>
        <w:rPr>
          <w:rFonts w:ascii="Arial" w:hAnsi="Arial" w:eastAsia="Arial" w:cs="Arial"/>
          <w:color w:val="0070C0"/>
          <w:lang w:val="es-ES"/>
        </w:rPr>
      </w:pPr>
      <w:r w:rsidRPr="4A1D7FD5" w:rsidR="1EF3C3D4">
        <w:rPr>
          <w:rFonts w:ascii="Arial" w:hAnsi="Arial" w:eastAsia="Arial" w:cs="Arial"/>
          <w:color w:val="0070C0"/>
          <w:lang w:val="es-ES"/>
        </w:rPr>
        <w:t>TENGA EN CUENTA QUE ENCONTRARÁ LAS MISMAS PREGUNTAS SIGUIENDO EL ENLACE</w:t>
      </w:r>
      <w:r w:rsidRPr="4A1D7FD5" w:rsidR="1EF3C3D4">
        <w:rPr>
          <w:rFonts w:ascii="Arial" w:hAnsi="Arial" w:eastAsia="Arial" w:cs="Arial"/>
          <w:color w:val="0070C0"/>
          <w:lang w:val="es-ES"/>
        </w:rPr>
        <w:t xml:space="preserve"> </w:t>
      </w:r>
      <w:hyperlink r:id="R547f0709eda9407a">
        <w:r w:rsidRPr="4A1D7FD5" w:rsidR="1EF3C3D4">
          <w:rPr>
            <w:rStyle w:val="Hyperlink"/>
            <w:rFonts w:ascii="Arial" w:hAnsi="Arial" w:eastAsia="Arial" w:cs="Arial"/>
            <w:lang w:val="es-ES"/>
          </w:rPr>
          <w:t>AQUÍ</w:t>
        </w:r>
      </w:hyperlink>
      <w:r w:rsidRPr="4A1D7FD5" w:rsidR="1EF3C3D4">
        <w:rPr>
          <w:rFonts w:ascii="Arial" w:hAnsi="Arial" w:eastAsia="Arial" w:cs="Arial"/>
          <w:color w:val="0070C0"/>
          <w:lang w:val="es-ES"/>
        </w:rPr>
        <w:t xml:space="preserve"> en</w:t>
      </w:r>
      <w:r w:rsidRPr="4A1D7FD5" w:rsidR="1EF3C3D4">
        <w:rPr>
          <w:rFonts w:ascii="Arial" w:hAnsi="Arial" w:eastAsia="Arial" w:cs="Arial"/>
          <w:color w:val="0070C0"/>
          <w:lang w:val="es-ES"/>
        </w:rPr>
        <w:t xml:space="preserve"> inglés, francés y español. Puede enviar las respuestas en inglés, francés y español.</w:t>
      </w:r>
    </w:p>
    <w:p w:rsidRPr="00B76149" w:rsidR="00885C9E" w:rsidP="025C0123" w:rsidRDefault="00885C9E" w14:paraId="64A1B254" w14:textId="22037012">
      <w:pPr>
        <w:spacing w:line="276" w:lineRule="auto"/>
        <w:jc w:val="both"/>
        <w:rPr>
          <w:rFonts w:ascii="Arial" w:hAnsi="Arial" w:eastAsia="Arial" w:cs="Arial"/>
          <w:b/>
          <w:bCs/>
          <w:lang w:val="es-ES"/>
        </w:rPr>
      </w:pPr>
      <w:r w:rsidRPr="00B76149">
        <w:rPr>
          <w:rFonts w:ascii="Arial" w:hAnsi="Arial" w:eastAsia="Arial" w:cs="Arial"/>
          <w:b/>
          <w:bCs/>
          <w:lang w:val="es-ES"/>
        </w:rPr>
        <w:t xml:space="preserve">1. </w:t>
      </w:r>
      <w:r w:rsidRPr="00B76149" w:rsidR="616D9004">
        <w:rPr>
          <w:rFonts w:ascii="Arial" w:hAnsi="Arial" w:eastAsia="Arial" w:cs="Arial"/>
          <w:b/>
          <w:bCs/>
          <w:lang w:val="es-ES"/>
        </w:rPr>
        <w:t>POR FAVOR, FACILÍTENOS LA SIGUIENTE INFORMACIÓN!</w:t>
      </w:r>
    </w:p>
    <w:p w:rsidRPr="00B76149" w:rsidR="00885C9E" w:rsidP="025C0123" w:rsidRDefault="00885C9E" w14:paraId="59539563" w14:textId="15E44B0A">
      <w:pPr>
        <w:spacing w:line="276" w:lineRule="auto"/>
        <w:jc w:val="both"/>
        <w:rPr>
          <w:rFonts w:ascii="Arial" w:hAnsi="Arial" w:eastAsia="Arial" w:cs="Arial"/>
          <w:b/>
          <w:bCs/>
          <w:lang w:val="es-ES"/>
        </w:rPr>
      </w:pPr>
      <w:r w:rsidRPr="00B76149">
        <w:rPr>
          <w:rFonts w:ascii="Arial" w:hAnsi="Arial" w:eastAsia="Arial" w:cs="Arial"/>
          <w:b/>
          <w:bCs/>
          <w:lang w:val="es-ES"/>
        </w:rPr>
        <w:t>*</w:t>
      </w:r>
      <w:r w:rsidRPr="00B76149" w:rsidR="7300532F">
        <w:rPr>
          <w:rFonts w:ascii="Arial" w:hAnsi="Arial" w:eastAsia="Arial" w:cs="Arial"/>
          <w:b/>
          <w:bCs/>
          <w:lang w:val="es-ES"/>
        </w:rPr>
        <w:t xml:space="preserve"> </w:t>
      </w:r>
      <w:r w:rsidRPr="00B76149" w:rsidR="26323603">
        <w:rPr>
          <w:rFonts w:ascii="Arial" w:hAnsi="Arial" w:eastAsia="Arial" w:cs="Arial"/>
          <w:lang w:val="es-ES"/>
        </w:rPr>
        <w:t>Nombre de la organización de apoyo:</w:t>
      </w:r>
    </w:p>
    <w:p w:rsidRPr="00B76149" w:rsidR="00885C9E" w:rsidP="00885C9E" w:rsidRDefault="00885C9E" w14:paraId="7696E196" w14:textId="70249154">
      <w:pPr>
        <w:spacing w:line="276" w:lineRule="auto"/>
        <w:jc w:val="both"/>
        <w:rPr>
          <w:rFonts w:ascii="Arial" w:hAnsi="Arial" w:eastAsia="Arial" w:cs="Arial"/>
          <w:lang w:val="es-ES"/>
        </w:rPr>
      </w:pPr>
      <w:r w:rsidRPr="00B76149">
        <w:rPr>
          <w:rFonts w:ascii="Arial" w:hAnsi="Arial" w:eastAsia="Arial" w:cs="Arial"/>
          <w:b/>
          <w:bCs/>
          <w:lang w:val="es-ES"/>
        </w:rPr>
        <w:t>*</w:t>
      </w:r>
      <w:r w:rsidRPr="00B76149" w:rsidR="7D9B3A8D">
        <w:rPr>
          <w:rFonts w:ascii="Arial" w:hAnsi="Arial" w:eastAsia="Arial" w:cs="Arial"/>
          <w:lang w:val="es-ES"/>
        </w:rPr>
        <w:t xml:space="preserve"> Persona de contacto y su dirección de correo electrónico:</w:t>
      </w:r>
    </w:p>
    <w:p w:rsidRPr="00B76149" w:rsidR="00885C9E" w:rsidP="00885C9E" w:rsidRDefault="00885C9E" w14:paraId="1559238B" w14:textId="13EA117E">
      <w:pPr>
        <w:spacing w:line="276" w:lineRule="auto"/>
        <w:jc w:val="both"/>
        <w:rPr>
          <w:rFonts w:ascii="Arial" w:hAnsi="Arial" w:eastAsia="Arial" w:cs="Arial"/>
          <w:lang w:val="es-ES"/>
        </w:rPr>
      </w:pPr>
      <w:r w:rsidRPr="00B76149">
        <w:rPr>
          <w:rFonts w:ascii="Arial" w:hAnsi="Arial" w:eastAsia="Arial" w:cs="Arial"/>
          <w:b/>
          <w:bCs/>
          <w:lang w:val="es-ES"/>
        </w:rPr>
        <w:t>*</w:t>
      </w:r>
      <w:r w:rsidRPr="00B76149" w:rsidR="489EF875">
        <w:rPr>
          <w:rFonts w:ascii="Arial" w:hAnsi="Arial" w:eastAsia="Arial" w:cs="Arial"/>
          <w:lang w:val="es-ES"/>
        </w:rPr>
        <w:t xml:space="preserve"> Fecha de la consulta:</w:t>
      </w:r>
    </w:p>
    <w:p w:rsidRPr="00B76149" w:rsidR="00885C9E" w:rsidP="00885C9E" w:rsidRDefault="00885C9E" w14:paraId="17B53C21" w14:textId="4D251F37">
      <w:pPr>
        <w:spacing w:line="276" w:lineRule="auto"/>
        <w:jc w:val="both"/>
        <w:rPr>
          <w:rFonts w:ascii="Arial" w:hAnsi="Arial" w:eastAsia="Arial" w:cs="Arial"/>
          <w:lang w:val="es-ES"/>
        </w:rPr>
      </w:pPr>
      <w:r w:rsidRPr="00B76149">
        <w:rPr>
          <w:rFonts w:ascii="Arial" w:hAnsi="Arial" w:eastAsia="Arial" w:cs="Arial"/>
          <w:b/>
          <w:bCs/>
          <w:lang w:val="es-ES"/>
        </w:rPr>
        <w:t>*</w:t>
      </w:r>
      <w:r w:rsidRPr="00B76149" w:rsidR="33D669A2">
        <w:rPr>
          <w:rFonts w:ascii="Arial" w:hAnsi="Arial" w:eastAsia="Arial" w:cs="Arial"/>
          <w:lang w:val="es-ES"/>
        </w:rPr>
        <w:t xml:space="preserve"> Dónde tuvo lugar la consulta (país, ciudad):</w:t>
      </w:r>
    </w:p>
    <w:p w:rsidRPr="00B76149" w:rsidR="00885C9E" w:rsidP="025C0123" w:rsidRDefault="00885C9E" w14:paraId="1ED06D0C" w14:textId="0445758A">
      <w:pPr>
        <w:spacing w:line="276" w:lineRule="auto"/>
        <w:jc w:val="both"/>
        <w:rPr>
          <w:rFonts w:ascii="Arial" w:hAnsi="Arial" w:eastAsia="Arial" w:cs="Arial"/>
          <w:b/>
          <w:bCs/>
          <w:lang w:val="es-ES"/>
        </w:rPr>
      </w:pPr>
      <w:r w:rsidRPr="00B76149">
        <w:rPr>
          <w:rFonts w:ascii="Arial" w:hAnsi="Arial" w:eastAsia="Arial" w:cs="Arial"/>
          <w:b/>
          <w:bCs/>
          <w:lang w:val="es-ES"/>
        </w:rPr>
        <w:t>*</w:t>
      </w:r>
      <w:r w:rsidRPr="00B76149" w:rsidR="6AA5773F">
        <w:rPr>
          <w:rFonts w:ascii="Arial" w:hAnsi="Arial" w:eastAsia="Arial" w:cs="Arial"/>
          <w:lang w:val="es-ES"/>
        </w:rPr>
        <w:t xml:space="preserve"> Nombre del facilitador o facilitadores:</w:t>
      </w:r>
    </w:p>
    <w:p w:rsidRPr="00B76149" w:rsidR="00885C9E" w:rsidP="025C0123" w:rsidRDefault="00885C9E" w14:paraId="3CF41B88" w14:textId="73A5E404">
      <w:pPr>
        <w:spacing w:line="276" w:lineRule="auto"/>
        <w:jc w:val="both"/>
        <w:rPr>
          <w:rFonts w:ascii="Arial" w:hAnsi="Arial" w:eastAsia="Arial" w:cs="Arial"/>
          <w:b/>
          <w:bCs/>
          <w:lang w:val="es-ES"/>
        </w:rPr>
      </w:pPr>
      <w:r w:rsidRPr="00B76149">
        <w:rPr>
          <w:rFonts w:ascii="Arial" w:hAnsi="Arial" w:eastAsia="Arial" w:cs="Arial"/>
          <w:b/>
          <w:bCs/>
          <w:lang w:val="es-ES"/>
        </w:rPr>
        <w:t xml:space="preserve">2. </w:t>
      </w:r>
      <w:r w:rsidRPr="00B76149" w:rsidR="3835D67B">
        <w:rPr>
          <w:rFonts w:ascii="Arial" w:hAnsi="Arial" w:eastAsia="Arial" w:cs="Arial"/>
          <w:b/>
          <w:bCs/>
          <w:lang w:val="es-ES"/>
        </w:rPr>
        <w:t>POR FAVOR, COMPARTA CON NOSOTROS LA SIGUIENTE INFORMACIÓN SOBRE L</w:t>
      </w:r>
      <w:r w:rsidR="00232096">
        <w:rPr>
          <w:rFonts w:ascii="Arial" w:hAnsi="Arial" w:eastAsia="Arial" w:cs="Arial"/>
          <w:b/>
          <w:bCs/>
          <w:lang w:val="es-ES"/>
        </w:rPr>
        <w:t>AS NIÑAS</w:t>
      </w:r>
      <w:r w:rsidR="000516D3">
        <w:rPr>
          <w:rFonts w:ascii="Arial" w:hAnsi="Arial" w:eastAsia="Arial" w:cs="Arial"/>
          <w:b/>
          <w:bCs/>
          <w:lang w:val="es-ES"/>
        </w:rPr>
        <w:t xml:space="preserve">, </w:t>
      </w:r>
      <w:r w:rsidRPr="00B76149" w:rsidR="3835D67B">
        <w:rPr>
          <w:rFonts w:ascii="Arial" w:hAnsi="Arial" w:eastAsia="Arial" w:cs="Arial"/>
          <w:b/>
          <w:bCs/>
          <w:lang w:val="es-ES"/>
        </w:rPr>
        <w:t xml:space="preserve">NIÑOS </w:t>
      </w:r>
      <w:r w:rsidR="000516D3">
        <w:rPr>
          <w:rFonts w:ascii="Arial" w:hAnsi="Arial" w:eastAsia="Arial" w:cs="Arial"/>
          <w:b/>
          <w:bCs/>
          <w:lang w:val="es-ES"/>
        </w:rPr>
        <w:t xml:space="preserve">Y ADOLESCENTES </w:t>
      </w:r>
      <w:r w:rsidR="00C90C02">
        <w:rPr>
          <w:rFonts w:ascii="Arial" w:hAnsi="Arial" w:eastAsia="Arial" w:cs="Arial"/>
          <w:b/>
          <w:bCs/>
          <w:lang w:val="es-ES"/>
        </w:rPr>
        <w:t>(NNA) P</w:t>
      </w:r>
      <w:r w:rsidRPr="00B76149" w:rsidR="3835D67B">
        <w:rPr>
          <w:rFonts w:ascii="Arial" w:hAnsi="Arial" w:eastAsia="Arial" w:cs="Arial"/>
          <w:b/>
          <w:bCs/>
          <w:lang w:val="es-ES"/>
        </w:rPr>
        <w:t>ARTICIPANTES!</w:t>
      </w:r>
    </w:p>
    <w:p w:rsidRPr="00B76149" w:rsidR="00885C9E" w:rsidP="00885C9E" w:rsidRDefault="00885C9E" w14:paraId="7BD116C1" w14:textId="1EA8046F">
      <w:pPr>
        <w:spacing w:line="276" w:lineRule="auto"/>
        <w:jc w:val="both"/>
        <w:rPr>
          <w:rFonts w:ascii="Arial" w:hAnsi="Arial" w:eastAsia="Arial" w:cs="Arial"/>
          <w:lang w:val="es-ES"/>
        </w:rPr>
      </w:pPr>
      <w:r w:rsidRPr="00B76149">
        <w:rPr>
          <w:rFonts w:ascii="Arial" w:hAnsi="Arial" w:eastAsia="Arial" w:cs="Arial"/>
          <w:b/>
          <w:bCs/>
          <w:lang w:val="es-ES"/>
        </w:rPr>
        <w:t>*</w:t>
      </w:r>
      <w:r w:rsidRPr="00B76149" w:rsidR="470312C5">
        <w:rPr>
          <w:rFonts w:ascii="Arial" w:hAnsi="Arial" w:eastAsia="Arial" w:cs="Arial"/>
          <w:lang w:val="es-ES"/>
        </w:rPr>
        <w:t xml:space="preserve"> Número total de </w:t>
      </w:r>
      <w:r w:rsidR="00365C3A">
        <w:rPr>
          <w:rFonts w:ascii="Arial" w:hAnsi="Arial" w:eastAsia="Arial" w:cs="Arial"/>
          <w:lang w:val="es-ES"/>
        </w:rPr>
        <w:t>NNA</w:t>
      </w:r>
      <w:r w:rsidRPr="00B76149" w:rsidR="470312C5">
        <w:rPr>
          <w:rFonts w:ascii="Arial" w:hAnsi="Arial" w:eastAsia="Arial" w:cs="Arial"/>
          <w:lang w:val="es-ES"/>
        </w:rPr>
        <w:t xml:space="preserve"> participantes:</w:t>
      </w:r>
    </w:p>
    <w:p w:rsidRPr="00B76149" w:rsidR="00885C9E" w:rsidP="00885C9E" w:rsidRDefault="00885C9E" w14:paraId="1F62EEF7" w14:textId="31732B1D">
      <w:pPr>
        <w:spacing w:line="276" w:lineRule="auto"/>
        <w:jc w:val="both"/>
        <w:rPr>
          <w:rFonts w:ascii="Arial" w:hAnsi="Arial" w:eastAsia="Arial" w:cs="Arial"/>
          <w:lang w:val="es-ES"/>
        </w:rPr>
      </w:pPr>
      <w:r w:rsidRPr="00B76149">
        <w:rPr>
          <w:rFonts w:ascii="Arial" w:hAnsi="Arial" w:eastAsia="Arial" w:cs="Arial"/>
          <w:b/>
          <w:bCs/>
          <w:lang w:val="es-ES"/>
        </w:rPr>
        <w:t>*</w:t>
      </w:r>
      <w:r w:rsidRPr="00B76149" w:rsidR="6F81ADE5">
        <w:rPr>
          <w:rFonts w:ascii="Arial" w:hAnsi="Arial" w:eastAsia="Arial" w:cs="Arial"/>
          <w:lang w:val="es-ES"/>
        </w:rPr>
        <w:t xml:space="preserve"> Género de l</w:t>
      </w:r>
      <w:r w:rsidR="00787CC1">
        <w:rPr>
          <w:rFonts w:ascii="Arial" w:hAnsi="Arial" w:eastAsia="Arial" w:cs="Arial"/>
          <w:lang w:val="es-ES"/>
        </w:rPr>
        <w:t>as NNA</w:t>
      </w:r>
      <w:r w:rsidRPr="00B76149" w:rsidR="6F81ADE5">
        <w:rPr>
          <w:rFonts w:ascii="Arial" w:hAnsi="Arial" w:eastAsia="Arial" w:cs="Arial"/>
          <w:lang w:val="es-ES"/>
        </w:rPr>
        <w:t xml:space="preserve"> participantes: Femenino / Masculino / Otro</w:t>
      </w:r>
    </w:p>
    <w:p w:rsidRPr="00B76149" w:rsidR="00885C9E" w:rsidP="00885C9E" w:rsidRDefault="00885C9E" w14:paraId="31762F28" w14:textId="02844648">
      <w:pPr>
        <w:spacing w:line="276" w:lineRule="auto"/>
        <w:jc w:val="both"/>
        <w:rPr>
          <w:rFonts w:ascii="Arial" w:hAnsi="Arial" w:eastAsia="Arial" w:cs="Arial"/>
          <w:lang w:val="es-ES"/>
        </w:rPr>
      </w:pPr>
      <w:r w:rsidRPr="00B76149">
        <w:rPr>
          <w:rFonts w:ascii="Arial" w:hAnsi="Arial" w:eastAsia="Arial" w:cs="Arial"/>
          <w:b/>
          <w:bCs/>
          <w:lang w:val="es-ES"/>
        </w:rPr>
        <w:t>*</w:t>
      </w:r>
      <w:r w:rsidRPr="00B76149" w:rsidR="7D8CBF95">
        <w:rPr>
          <w:rFonts w:ascii="Arial" w:hAnsi="Arial" w:eastAsia="Arial" w:cs="Arial"/>
          <w:lang w:val="es-ES"/>
        </w:rPr>
        <w:t xml:space="preserve"> Edades de l</w:t>
      </w:r>
      <w:r w:rsidR="00787CC1">
        <w:rPr>
          <w:rFonts w:ascii="Arial" w:hAnsi="Arial" w:eastAsia="Arial" w:cs="Arial"/>
          <w:lang w:val="es-ES"/>
        </w:rPr>
        <w:t>as NNA</w:t>
      </w:r>
      <w:r w:rsidRPr="00B76149" w:rsidR="7D8CBF95">
        <w:rPr>
          <w:rFonts w:ascii="Arial" w:hAnsi="Arial" w:eastAsia="Arial" w:cs="Arial"/>
          <w:lang w:val="es-ES"/>
        </w:rPr>
        <w:t xml:space="preserve"> (rango de edad):</w:t>
      </w:r>
    </w:p>
    <w:p w:rsidRPr="00B76149" w:rsidR="00885C9E" w:rsidP="025C0123" w:rsidRDefault="4072B70D" w14:paraId="1DFBD891" w14:textId="0262C3BE">
      <w:pPr>
        <w:spacing w:line="276" w:lineRule="auto"/>
        <w:jc w:val="both"/>
        <w:rPr>
          <w:rFonts w:ascii="Arial" w:hAnsi="Arial" w:eastAsia="Arial" w:cs="Arial"/>
          <w:lang w:val="es-ES"/>
        </w:rPr>
      </w:pPr>
      <w:r w:rsidRPr="00B76149">
        <w:rPr>
          <w:rFonts w:ascii="Arial" w:hAnsi="Arial" w:eastAsia="Arial" w:cs="Arial"/>
          <w:b/>
          <w:bCs/>
          <w:lang w:val="es-ES"/>
        </w:rPr>
        <w:t xml:space="preserve">3. </w:t>
      </w:r>
      <w:r w:rsidRPr="00B76149" w:rsidR="2C96DA9F">
        <w:rPr>
          <w:rFonts w:ascii="Arial" w:hAnsi="Arial" w:eastAsia="Arial" w:cs="Arial"/>
          <w:b/>
          <w:bCs/>
          <w:lang w:val="es-ES"/>
        </w:rPr>
        <w:t>REPRESENTACIÓN</w:t>
      </w:r>
      <w:r w:rsidRPr="00B76149" w:rsidR="2C96DA9F">
        <w:rPr>
          <w:rFonts w:ascii="Arial" w:hAnsi="Arial" w:eastAsia="Arial" w:cs="Arial"/>
          <w:lang w:val="es-ES"/>
        </w:rPr>
        <w:t>: Por favor, anote cualquier otro detalle relevante sobre los antecedentes de l</w:t>
      </w:r>
      <w:r w:rsidR="00787CC1">
        <w:rPr>
          <w:rFonts w:ascii="Arial" w:hAnsi="Arial" w:eastAsia="Arial" w:cs="Arial"/>
          <w:lang w:val="es-ES"/>
        </w:rPr>
        <w:t>as NNA</w:t>
      </w:r>
      <w:r w:rsidRPr="00B76149" w:rsidR="2C96DA9F">
        <w:rPr>
          <w:rFonts w:ascii="Arial" w:hAnsi="Arial" w:eastAsia="Arial" w:cs="Arial"/>
          <w:lang w:val="es-ES"/>
        </w:rPr>
        <w:t xml:space="preserve"> que han participado. Esto podría incluir, entre otros, pertenecer a un grupo minoritario, tener una discapacidad, vivir en un centro de acogida alternativo, no estar escolarizados, ser </w:t>
      </w:r>
      <w:r w:rsidR="00787CC1">
        <w:rPr>
          <w:rFonts w:ascii="Arial" w:hAnsi="Arial" w:eastAsia="Arial" w:cs="Arial"/>
          <w:lang w:val="es-ES"/>
        </w:rPr>
        <w:t>niñas, niños o adolescentes</w:t>
      </w:r>
      <w:r w:rsidRPr="00B76149" w:rsidR="2C96DA9F">
        <w:rPr>
          <w:rFonts w:ascii="Arial" w:hAnsi="Arial" w:eastAsia="Arial" w:cs="Arial"/>
          <w:lang w:val="es-ES"/>
        </w:rPr>
        <w:t xml:space="preserve"> que se desplazan, etc.</w:t>
      </w:r>
    </w:p>
    <w:p w:rsidRPr="00B76149" w:rsidR="00885C9E" w:rsidP="025C0123" w:rsidRDefault="4991E6BC" w14:paraId="61AFEDA5" w14:textId="6E9377F8">
      <w:pPr>
        <w:spacing w:line="276" w:lineRule="auto"/>
        <w:jc w:val="both"/>
        <w:rPr>
          <w:rFonts w:ascii="Arial" w:hAnsi="Arial" w:eastAsia="Arial" w:cs="Arial"/>
          <w:lang w:val="es-ES"/>
        </w:rPr>
      </w:pPr>
      <w:r w:rsidRPr="00B76149">
        <w:rPr>
          <w:rFonts w:ascii="Arial" w:hAnsi="Arial" w:eastAsia="Arial" w:cs="Arial"/>
          <w:b/>
          <w:bCs/>
          <w:lang w:val="es-ES"/>
        </w:rPr>
        <w:t xml:space="preserve">4. </w:t>
      </w:r>
      <w:r w:rsidRPr="00B76149" w:rsidR="5EE31049">
        <w:rPr>
          <w:rFonts w:ascii="Arial" w:hAnsi="Arial" w:eastAsia="Arial" w:cs="Arial"/>
          <w:b/>
          <w:bCs/>
          <w:lang w:val="es-ES"/>
        </w:rPr>
        <w:t>SELECCIÓN</w:t>
      </w:r>
      <w:r w:rsidRPr="00B76149" w:rsidR="5EE31049">
        <w:rPr>
          <w:rFonts w:ascii="Arial" w:hAnsi="Arial" w:eastAsia="Arial" w:cs="Arial"/>
          <w:lang w:val="es-ES"/>
        </w:rPr>
        <w:t>: Describa cómo se reunió y seleccionó a l</w:t>
      </w:r>
      <w:r w:rsidR="00787CC1">
        <w:rPr>
          <w:rFonts w:ascii="Arial" w:hAnsi="Arial" w:eastAsia="Arial" w:cs="Arial"/>
          <w:lang w:val="es-ES"/>
        </w:rPr>
        <w:t>as NNA</w:t>
      </w:r>
      <w:r w:rsidRPr="00B76149" w:rsidR="5EE31049">
        <w:rPr>
          <w:rFonts w:ascii="Arial" w:hAnsi="Arial" w:eastAsia="Arial" w:cs="Arial"/>
          <w:lang w:val="es-ES"/>
        </w:rPr>
        <w:t xml:space="preserve"> para participar en esta actividad. ¿Forman parte de uno o varios proyectos existentes de su organización?</w:t>
      </w:r>
    </w:p>
    <w:p w:rsidRPr="00B76149" w:rsidR="00885C9E" w:rsidP="025C0123" w:rsidRDefault="59AA48B7" w14:paraId="353CAAE9" w14:textId="4A77675D">
      <w:pPr>
        <w:spacing w:line="276" w:lineRule="auto"/>
        <w:jc w:val="both"/>
        <w:rPr>
          <w:rFonts w:ascii="Arial" w:hAnsi="Arial" w:eastAsia="Arial" w:cs="Arial"/>
          <w:b/>
          <w:bCs/>
          <w:lang w:val="es-ES"/>
        </w:rPr>
      </w:pPr>
      <w:r w:rsidRPr="00B76149">
        <w:rPr>
          <w:rFonts w:ascii="Arial" w:hAnsi="Arial" w:eastAsia="Arial" w:cs="Arial"/>
          <w:b/>
          <w:bCs/>
          <w:lang w:val="es-ES"/>
        </w:rPr>
        <w:t>5</w:t>
      </w:r>
      <w:r w:rsidRPr="00B76149" w:rsidR="00885C9E">
        <w:rPr>
          <w:rFonts w:ascii="Arial" w:hAnsi="Arial" w:eastAsia="Arial" w:cs="Arial"/>
          <w:b/>
          <w:bCs/>
          <w:lang w:val="es-ES"/>
        </w:rPr>
        <w:t xml:space="preserve">. </w:t>
      </w:r>
      <w:r w:rsidRPr="00B76149" w:rsidR="05965503">
        <w:rPr>
          <w:rFonts w:ascii="Arial" w:hAnsi="Arial" w:eastAsia="Arial" w:cs="Arial"/>
          <w:b/>
          <w:bCs/>
          <w:lang w:val="es-ES"/>
        </w:rPr>
        <w:t>POR FAVOR, COMPARTAN CON NOSOTROS LA OPINIÓN DE L</w:t>
      </w:r>
      <w:r w:rsidR="006765F0">
        <w:rPr>
          <w:rFonts w:ascii="Arial" w:hAnsi="Arial" w:eastAsia="Arial" w:cs="Arial"/>
          <w:b/>
          <w:bCs/>
          <w:lang w:val="es-ES"/>
        </w:rPr>
        <w:t>AS NIÑAS, NIÑOS O ADOLESCENTES</w:t>
      </w:r>
      <w:r w:rsidRPr="00B76149" w:rsidR="05965503">
        <w:rPr>
          <w:rFonts w:ascii="Arial" w:hAnsi="Arial" w:eastAsia="Arial" w:cs="Arial"/>
          <w:b/>
          <w:bCs/>
          <w:lang w:val="es-ES"/>
        </w:rPr>
        <w:t xml:space="preserve"> SOBRE EL BORRADOR DE LA GC.27, TANTO SUS COMENTARIOS POSITIVOS COMO SUS PROPUESTAS PARA MEJORAR EL DOCUMENTO. SI NO DESEAN COMENTAR ALGÚN CAPÍTULO, SIMPLEMENTE INDIQUEN QUE LO OMITIERON.</w:t>
      </w:r>
    </w:p>
    <w:p w:rsidRPr="00B76149" w:rsidR="05F91313" w:rsidP="025C0123" w:rsidRDefault="05F91313" w14:paraId="44733A25" w14:textId="06FB5973">
      <w:pPr>
        <w:spacing w:before="240" w:after="240"/>
        <w:jc w:val="both"/>
        <w:rPr>
          <w:lang w:val="es-ES"/>
        </w:rPr>
      </w:pPr>
      <w:r w:rsidRPr="025C0123">
        <w:rPr>
          <w:rFonts w:ascii="Arial" w:hAnsi="Arial" w:eastAsia="Arial" w:cs="Arial"/>
          <w:lang w:val="es-ES"/>
        </w:rPr>
        <w:lastRenderedPageBreak/>
        <w:t>5</w:t>
      </w:r>
      <w:r w:rsidRPr="025C0123" w:rsidR="0F8E0AEA">
        <w:rPr>
          <w:rFonts w:ascii="Arial" w:hAnsi="Arial" w:eastAsia="Arial" w:cs="Arial"/>
          <w:lang w:val="es-ES"/>
        </w:rPr>
        <w:t>.1. ¿Qué opinaron l</w:t>
      </w:r>
      <w:r w:rsidR="00B62CC5">
        <w:rPr>
          <w:rFonts w:ascii="Arial" w:hAnsi="Arial" w:eastAsia="Arial" w:cs="Arial"/>
          <w:lang w:val="es-ES"/>
        </w:rPr>
        <w:t>as NNA</w:t>
      </w:r>
      <w:r w:rsidRPr="025C0123" w:rsidR="0F8E0AEA">
        <w:rPr>
          <w:rFonts w:ascii="Arial" w:hAnsi="Arial" w:eastAsia="Arial" w:cs="Arial"/>
          <w:lang w:val="es-ES"/>
        </w:rPr>
        <w:t xml:space="preserve"> sobre la Introducción (párrafos 1-6 de la GC.27) y los Objetivos (párrafos 7-8 de la GC.27)?</w:t>
      </w:r>
    </w:p>
    <w:p w:rsidRPr="00B76149" w:rsidR="7915DB27" w:rsidP="025C0123" w:rsidRDefault="7915DB27" w14:paraId="37F18399" w14:textId="7E229DD9">
      <w:pPr>
        <w:spacing w:before="240" w:after="240"/>
        <w:jc w:val="both"/>
        <w:rPr>
          <w:lang w:val="es-ES"/>
        </w:rPr>
      </w:pPr>
      <w:r w:rsidRPr="025C0123">
        <w:rPr>
          <w:rFonts w:ascii="Arial" w:hAnsi="Arial" w:eastAsia="Arial" w:cs="Arial"/>
          <w:lang w:val="es-ES"/>
        </w:rPr>
        <w:t>5</w:t>
      </w:r>
      <w:r w:rsidRPr="025C0123" w:rsidR="0F8E0AEA">
        <w:rPr>
          <w:rFonts w:ascii="Arial" w:hAnsi="Arial" w:eastAsia="Arial" w:cs="Arial"/>
          <w:lang w:val="es-ES"/>
        </w:rPr>
        <w:t>.2. ¿Qué opinaron l</w:t>
      </w:r>
      <w:r w:rsidR="00B62CC5">
        <w:rPr>
          <w:rFonts w:ascii="Arial" w:hAnsi="Arial" w:eastAsia="Arial" w:cs="Arial"/>
          <w:lang w:val="es-ES"/>
        </w:rPr>
        <w:t>as NNA</w:t>
      </w:r>
      <w:r w:rsidRPr="025C0123" w:rsidR="0F8E0AEA">
        <w:rPr>
          <w:rFonts w:ascii="Arial" w:hAnsi="Arial" w:eastAsia="Arial" w:cs="Arial"/>
          <w:lang w:val="es-ES"/>
        </w:rPr>
        <w:t xml:space="preserve"> sobre la Terminología y el alcance (párrafos 9-12 de la GC.27)?</w:t>
      </w:r>
    </w:p>
    <w:p w:rsidRPr="00B76149" w:rsidR="264CAB6A" w:rsidP="025C0123" w:rsidRDefault="264CAB6A" w14:paraId="54E428AF" w14:textId="7386EA53">
      <w:pPr>
        <w:spacing w:before="240" w:after="240"/>
        <w:jc w:val="both"/>
        <w:rPr>
          <w:lang w:val="es-ES"/>
        </w:rPr>
      </w:pPr>
      <w:r w:rsidRPr="025C0123">
        <w:rPr>
          <w:rFonts w:ascii="Arial" w:hAnsi="Arial" w:eastAsia="Arial" w:cs="Arial"/>
          <w:lang w:val="es-ES"/>
        </w:rPr>
        <w:t>5</w:t>
      </w:r>
      <w:r w:rsidRPr="025C0123" w:rsidR="0F8E0AEA">
        <w:rPr>
          <w:rFonts w:ascii="Arial" w:hAnsi="Arial" w:eastAsia="Arial" w:cs="Arial"/>
          <w:lang w:val="es-ES"/>
        </w:rPr>
        <w:t>.3. ¿Qué opinaron l</w:t>
      </w:r>
      <w:r w:rsidR="00B62CC5">
        <w:rPr>
          <w:rFonts w:ascii="Arial" w:hAnsi="Arial" w:eastAsia="Arial" w:cs="Arial"/>
          <w:lang w:val="es-ES"/>
        </w:rPr>
        <w:t>as NNA sobre</w:t>
      </w:r>
      <w:r w:rsidRPr="025C0123" w:rsidR="0F8E0AEA">
        <w:rPr>
          <w:rFonts w:ascii="Arial" w:hAnsi="Arial" w:eastAsia="Arial" w:cs="Arial"/>
          <w:lang w:val="es-ES"/>
        </w:rPr>
        <w:t xml:space="preserve"> los Principios generales y los elementos fundamentales (párrafos 13-15 de la GC.27)?</w:t>
      </w:r>
    </w:p>
    <w:p w:rsidRPr="00B76149" w:rsidR="639F8FE5" w:rsidP="025C0123" w:rsidRDefault="639F8FE5" w14:paraId="678322B6" w14:textId="2A57F852">
      <w:pPr>
        <w:spacing w:before="240" w:after="240"/>
        <w:jc w:val="both"/>
        <w:rPr>
          <w:lang w:val="es-ES"/>
        </w:rPr>
      </w:pPr>
      <w:r w:rsidRPr="025C0123">
        <w:rPr>
          <w:rFonts w:ascii="Arial" w:hAnsi="Arial" w:eastAsia="Arial" w:cs="Arial"/>
          <w:lang w:val="es-ES"/>
        </w:rPr>
        <w:t>5</w:t>
      </w:r>
      <w:r w:rsidRPr="025C0123" w:rsidR="0F8E0AEA">
        <w:rPr>
          <w:rFonts w:ascii="Arial" w:hAnsi="Arial" w:eastAsia="Arial" w:cs="Arial"/>
          <w:lang w:val="es-ES"/>
        </w:rPr>
        <w:t>.4. ¿Qué opinaron l</w:t>
      </w:r>
      <w:r w:rsidR="00671967">
        <w:rPr>
          <w:rFonts w:ascii="Arial" w:hAnsi="Arial" w:eastAsia="Arial" w:cs="Arial"/>
          <w:lang w:val="es-ES"/>
        </w:rPr>
        <w:t>as NNA</w:t>
      </w:r>
      <w:r w:rsidRPr="025C0123" w:rsidR="0F8E0AEA">
        <w:rPr>
          <w:rFonts w:ascii="Arial" w:hAnsi="Arial" w:eastAsia="Arial" w:cs="Arial"/>
          <w:lang w:val="es-ES"/>
        </w:rPr>
        <w:t xml:space="preserve"> sobre el enfoque basado en los </w:t>
      </w:r>
      <w:r w:rsidR="00671967">
        <w:rPr>
          <w:rFonts w:ascii="Arial" w:hAnsi="Arial" w:eastAsia="Arial" w:cs="Arial"/>
          <w:lang w:val="es-ES"/>
        </w:rPr>
        <w:t xml:space="preserve">derechos de la infancia </w:t>
      </w:r>
      <w:r w:rsidRPr="025C0123" w:rsidR="0F8E0AEA">
        <w:rPr>
          <w:rFonts w:ascii="Arial" w:hAnsi="Arial" w:eastAsia="Arial" w:cs="Arial"/>
          <w:lang w:val="es-ES"/>
        </w:rPr>
        <w:t>para el derecho de l</w:t>
      </w:r>
      <w:r w:rsidR="00671967">
        <w:rPr>
          <w:rFonts w:ascii="Arial" w:hAnsi="Arial" w:eastAsia="Arial" w:cs="Arial"/>
          <w:lang w:val="es-ES"/>
        </w:rPr>
        <w:t>as NNA</w:t>
      </w:r>
      <w:r w:rsidRPr="025C0123" w:rsidR="0F8E0AEA">
        <w:rPr>
          <w:rFonts w:ascii="Arial" w:hAnsi="Arial" w:eastAsia="Arial" w:cs="Arial"/>
          <w:lang w:val="es-ES"/>
        </w:rPr>
        <w:t xml:space="preserve"> al acceso a la justicia y a un recurso efectivo (párrafos 16-68 de la GC.27)?</w:t>
      </w:r>
    </w:p>
    <w:p w:rsidRPr="00B76149" w:rsidR="5B2AADC5" w:rsidP="025C0123" w:rsidRDefault="5B2AADC5" w14:paraId="765CDA03" w14:textId="0700D024">
      <w:pPr>
        <w:spacing w:before="240" w:after="240"/>
        <w:jc w:val="both"/>
        <w:rPr>
          <w:lang w:val="es-ES"/>
        </w:rPr>
      </w:pPr>
      <w:r w:rsidRPr="025C0123">
        <w:rPr>
          <w:rFonts w:ascii="Arial" w:hAnsi="Arial" w:eastAsia="Arial" w:cs="Arial"/>
          <w:lang w:val="es-ES"/>
        </w:rPr>
        <w:t>5</w:t>
      </w:r>
      <w:r w:rsidRPr="025C0123" w:rsidR="0F8E0AEA">
        <w:rPr>
          <w:rFonts w:ascii="Arial" w:hAnsi="Arial" w:eastAsia="Arial" w:cs="Arial"/>
          <w:lang w:val="es-ES"/>
        </w:rPr>
        <w:t xml:space="preserve">.5. ¿Qué opinaron </w:t>
      </w:r>
      <w:r w:rsidR="00794437">
        <w:rPr>
          <w:rFonts w:ascii="Arial" w:hAnsi="Arial" w:eastAsia="Arial" w:cs="Arial"/>
          <w:lang w:val="es-ES"/>
        </w:rPr>
        <w:t>las NNA</w:t>
      </w:r>
      <w:r w:rsidRPr="025C0123" w:rsidR="0F8E0AEA">
        <w:rPr>
          <w:rFonts w:ascii="Arial" w:hAnsi="Arial" w:eastAsia="Arial" w:cs="Arial"/>
          <w:lang w:val="es-ES"/>
        </w:rPr>
        <w:t xml:space="preserve"> sobre el Entorno propicio para el ejercicio del derecho</w:t>
      </w:r>
      <w:r w:rsidR="00794437">
        <w:rPr>
          <w:rFonts w:ascii="Arial" w:hAnsi="Arial" w:eastAsia="Arial" w:cs="Arial"/>
          <w:lang w:val="es-ES"/>
        </w:rPr>
        <w:t xml:space="preserve"> de la infancia</w:t>
      </w:r>
      <w:r w:rsidRPr="025C0123" w:rsidR="0F8E0AEA">
        <w:rPr>
          <w:rFonts w:ascii="Arial" w:hAnsi="Arial" w:eastAsia="Arial" w:cs="Arial"/>
          <w:lang w:val="es-ES"/>
        </w:rPr>
        <w:t xml:space="preserve"> al acceso a la justicia y a un recurso efectivo (párrafos 69-84 de la GC.27)?</w:t>
      </w:r>
    </w:p>
    <w:p w:rsidRPr="00B76149" w:rsidR="3A76EEAE" w:rsidP="025C0123" w:rsidRDefault="3A76EEAE" w14:paraId="38913E57" w14:textId="40E99FFC">
      <w:pPr>
        <w:spacing w:before="240" w:after="240"/>
        <w:jc w:val="both"/>
        <w:rPr>
          <w:lang w:val="es-ES"/>
        </w:rPr>
      </w:pPr>
      <w:r w:rsidRPr="00B76149">
        <w:rPr>
          <w:rFonts w:ascii="Arial" w:hAnsi="Arial" w:eastAsia="Arial" w:cs="Arial"/>
          <w:lang w:val="es-ES"/>
        </w:rPr>
        <w:t>5</w:t>
      </w:r>
      <w:r w:rsidRPr="00B76149" w:rsidR="0F8E0AEA">
        <w:rPr>
          <w:rFonts w:ascii="Arial" w:hAnsi="Arial" w:eastAsia="Arial" w:cs="Arial"/>
          <w:lang w:val="es-ES"/>
        </w:rPr>
        <w:t>.6. ¿Cuál fue la retroalimentación de l</w:t>
      </w:r>
      <w:r w:rsidR="00794437">
        <w:rPr>
          <w:rFonts w:ascii="Arial" w:hAnsi="Arial" w:eastAsia="Arial" w:cs="Arial"/>
          <w:lang w:val="es-ES"/>
        </w:rPr>
        <w:t>as NNA</w:t>
      </w:r>
      <w:r w:rsidRPr="00B76149" w:rsidR="0F8E0AEA">
        <w:rPr>
          <w:rFonts w:ascii="Arial" w:hAnsi="Arial" w:eastAsia="Arial" w:cs="Arial"/>
          <w:lang w:val="es-ES"/>
        </w:rPr>
        <w:t xml:space="preserve"> sobre la Difusión/Compartir GC.27 (párrafo 85 de GC.27)?</w:t>
      </w:r>
    </w:p>
    <w:p w:rsidRPr="00B76149" w:rsidR="00885C9E" w:rsidP="025C0123" w:rsidRDefault="4CE72B2C" w14:paraId="0C007EF1" w14:textId="45658BF3">
      <w:pPr>
        <w:spacing w:line="276" w:lineRule="auto"/>
        <w:jc w:val="both"/>
        <w:rPr>
          <w:rFonts w:ascii="Arial" w:hAnsi="Arial" w:eastAsia="Arial" w:cs="Arial"/>
          <w:b/>
          <w:bCs/>
          <w:lang w:val="es-ES"/>
        </w:rPr>
      </w:pPr>
      <w:r w:rsidRPr="00B76149">
        <w:rPr>
          <w:rFonts w:ascii="Arial" w:hAnsi="Arial" w:eastAsia="Arial" w:cs="Arial"/>
          <w:b/>
          <w:bCs/>
          <w:lang w:val="es-ES"/>
        </w:rPr>
        <w:t>6</w:t>
      </w:r>
      <w:r w:rsidRPr="00B76149" w:rsidR="00885C9E">
        <w:rPr>
          <w:rFonts w:ascii="Arial" w:hAnsi="Arial" w:eastAsia="Arial" w:cs="Arial"/>
          <w:b/>
          <w:bCs/>
          <w:lang w:val="es-ES"/>
        </w:rPr>
        <w:t xml:space="preserve">. </w:t>
      </w:r>
      <w:r w:rsidRPr="00B76149" w:rsidR="3995AC3D">
        <w:rPr>
          <w:rFonts w:ascii="Arial" w:hAnsi="Arial" w:eastAsia="Arial" w:cs="Arial"/>
          <w:b/>
          <w:bCs/>
          <w:lang w:val="es-ES"/>
        </w:rPr>
        <w:t xml:space="preserve">NOS GUSTARÍA CONOCER TAMBIÉN LA OPINIÓN DE </w:t>
      </w:r>
      <w:r w:rsidR="00794437">
        <w:rPr>
          <w:rFonts w:ascii="Arial" w:hAnsi="Arial" w:eastAsia="Arial" w:cs="Arial"/>
          <w:b/>
          <w:bCs/>
          <w:lang w:val="es-ES"/>
        </w:rPr>
        <w:t>LAS NNA</w:t>
      </w:r>
      <w:r w:rsidRPr="00B76149" w:rsidR="3995AC3D">
        <w:rPr>
          <w:rFonts w:ascii="Arial" w:hAnsi="Arial" w:eastAsia="Arial" w:cs="Arial"/>
          <w:b/>
          <w:bCs/>
          <w:lang w:val="es-ES"/>
        </w:rPr>
        <w:t xml:space="preserve"> Y DE LOS FACILITADORES SOBRE EL PROPIO PROCESO DE CONSULTA.</w:t>
      </w:r>
    </w:p>
    <w:p w:rsidRPr="00B76149" w:rsidR="63450533" w:rsidP="025C0123" w:rsidRDefault="63450533" w14:paraId="56C08154" w14:textId="0224961B">
      <w:pPr>
        <w:jc w:val="both"/>
        <w:rPr>
          <w:rFonts w:ascii="Arial" w:hAnsi="Arial" w:eastAsia="Arial" w:cs="Arial"/>
          <w:b/>
          <w:bCs/>
          <w:lang w:val="es-ES"/>
        </w:rPr>
      </w:pPr>
      <w:r w:rsidRPr="00B76149">
        <w:rPr>
          <w:rFonts w:ascii="Arial" w:hAnsi="Arial" w:eastAsia="Arial" w:cs="Arial"/>
          <w:b/>
          <w:bCs/>
          <w:lang w:val="es-ES"/>
        </w:rPr>
        <w:t>6</w:t>
      </w:r>
      <w:r w:rsidRPr="00B76149" w:rsidR="00885C9E">
        <w:rPr>
          <w:rFonts w:ascii="Arial" w:hAnsi="Arial" w:eastAsia="Arial" w:cs="Arial"/>
          <w:b/>
          <w:bCs/>
          <w:lang w:val="es-ES"/>
        </w:rPr>
        <w:t xml:space="preserve">.1. </w:t>
      </w:r>
      <w:r w:rsidRPr="00B76149" w:rsidR="661D37A5">
        <w:rPr>
          <w:rFonts w:ascii="Arial" w:hAnsi="Arial" w:eastAsia="Arial" w:cs="Arial"/>
          <w:b/>
          <w:bCs/>
          <w:lang w:val="es-ES"/>
        </w:rPr>
        <w:t>COMENTARIOS DE LOS NIÑOS PARTICIPANTES:</w:t>
      </w:r>
    </w:p>
    <w:p w:rsidRPr="00B76149" w:rsidR="661D37A5" w:rsidP="025C0123" w:rsidRDefault="661D37A5" w14:paraId="1AA8CEC8" w14:textId="1FD1D13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b/>
          <w:bCs/>
          <w:lang w:val="es-ES"/>
        </w:rPr>
      </w:pPr>
      <w:r w:rsidRPr="00B76149">
        <w:rPr>
          <w:rFonts w:ascii="Arial" w:hAnsi="Arial" w:eastAsia="Arial" w:cs="Arial"/>
          <w:lang w:val="es-ES"/>
        </w:rPr>
        <w:t>¿Qué funcionó bien? ¿Qué podría mejorarse la próxima vez? ¿Algún otro comentario?</w:t>
      </w:r>
      <w:r w:rsidRPr="00B76149">
        <w:rPr>
          <w:rFonts w:ascii="Arial" w:hAnsi="Arial" w:eastAsia="Arial" w:cs="Arial"/>
          <w:b/>
          <w:bCs/>
          <w:lang w:val="es-ES"/>
        </w:rPr>
        <w:t xml:space="preserve"> </w:t>
      </w:r>
    </w:p>
    <w:p w:rsidRPr="00B76149" w:rsidR="1528DCB3" w:rsidP="025C0123" w:rsidRDefault="1528DCB3" w14:paraId="0655D826" w14:textId="55AB1DDE">
      <w:pPr>
        <w:jc w:val="both"/>
        <w:rPr>
          <w:rFonts w:ascii="Arial" w:hAnsi="Arial" w:eastAsia="Arial" w:cs="Arial"/>
          <w:b/>
          <w:bCs/>
          <w:lang w:val="es-ES"/>
        </w:rPr>
      </w:pPr>
      <w:r w:rsidRPr="00B76149">
        <w:rPr>
          <w:rFonts w:ascii="Arial" w:hAnsi="Arial" w:eastAsia="Arial" w:cs="Arial"/>
          <w:b/>
          <w:bCs/>
          <w:lang w:val="es-ES"/>
        </w:rPr>
        <w:t xml:space="preserve">6.2. </w:t>
      </w:r>
      <w:r w:rsidRPr="00B76149" w:rsidR="756D85CD">
        <w:rPr>
          <w:rFonts w:ascii="Arial" w:hAnsi="Arial" w:eastAsia="Arial" w:cs="Arial"/>
          <w:b/>
          <w:bCs/>
          <w:lang w:val="es-ES"/>
        </w:rPr>
        <w:t>RETROALIMENTACIÓN DE LOS FACILITADORES:</w:t>
      </w:r>
    </w:p>
    <w:p w:rsidR="756D85CD" w:rsidP="025C0123" w:rsidRDefault="756D85CD" w14:paraId="27EA58D0" w14:textId="7DACE1F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hAnsi="Arial" w:eastAsia="Arial" w:cs="Arial"/>
          <w:b/>
          <w:bCs/>
        </w:rPr>
      </w:pPr>
      <w:r w:rsidRPr="00B76149">
        <w:rPr>
          <w:rFonts w:ascii="Arial" w:hAnsi="Arial" w:eastAsia="Arial" w:cs="Arial"/>
          <w:lang w:val="es-ES"/>
        </w:rPr>
        <w:t xml:space="preserve">¿Qué funcionó bien? ¿Qué podría mejorarse la próxima vez? </w:t>
      </w:r>
      <w:r w:rsidRPr="025C0123">
        <w:rPr>
          <w:rFonts w:ascii="Arial" w:hAnsi="Arial" w:eastAsia="Arial" w:cs="Arial"/>
        </w:rPr>
        <w:t>¿Algún otro comentario?</w:t>
      </w:r>
      <w:r w:rsidRPr="025C0123">
        <w:rPr>
          <w:rFonts w:ascii="Arial" w:hAnsi="Arial" w:eastAsia="Arial" w:cs="Arial"/>
          <w:b/>
          <w:bCs/>
        </w:rPr>
        <w:t xml:space="preserve"> </w:t>
      </w:r>
    </w:p>
    <w:p w:rsidRPr="00067DCE" w:rsidR="00885C9E" w:rsidP="00885C9E" w:rsidRDefault="00885C9E" w14:paraId="0C8A809C" w14:textId="77777777">
      <w:pPr>
        <w:spacing w:line="276" w:lineRule="auto"/>
        <w:jc w:val="both"/>
        <w:rPr>
          <w:rFonts w:ascii="Arial" w:hAnsi="Arial" w:eastAsia="Arial" w:cs="Arial"/>
          <w:bCs/>
        </w:rPr>
      </w:pPr>
    </w:p>
    <w:p w:rsidR="004214A1" w:rsidRDefault="004214A1" w14:paraId="3207319C" w14:textId="77777777"/>
    <w:sectPr w:rsidR="004214A1" w:rsidSect="00885C9E">
      <w:headerReference w:type="default" r:id="rId9"/>
      <w:footerReference w:type="even" r:id="rId10"/>
      <w:footerReference w:type="default" r:id="rId11"/>
      <w:pgSz w:w="11906" w:h="16838" w:orient="portrait"/>
      <w:pgMar w:top="1342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C1129" w:rsidRDefault="000C1129" w14:paraId="2C84CCC1" w14:textId="77777777">
      <w:pPr>
        <w:spacing w:after="0" w:line="240" w:lineRule="auto"/>
      </w:pPr>
      <w:r>
        <w:separator/>
      </w:r>
    </w:p>
  </w:endnote>
  <w:endnote w:type="continuationSeparator" w:id="0">
    <w:p w:rsidR="000C1129" w:rsidRDefault="000C1129" w14:paraId="5CB05F8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32A1" w:rsidRDefault="007432A1" w14:paraId="2329A9CE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</w:p>
  <w:p w:rsidR="007432A1" w:rsidRDefault="00FE3F3B" w14:paraId="10641C41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432A1" w:rsidRDefault="007432A1" w14:paraId="6B9CA9F9" w14:textId="7777777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432A1" w:rsidRDefault="00FE3F3B" w14:paraId="323E0421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7432A1" w:rsidRDefault="007432A1" w14:paraId="10312801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</w:p>
  <w:p w:rsidR="007432A1" w:rsidRDefault="007432A1" w14:paraId="48D862D0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C1129" w:rsidRDefault="000C1129" w14:paraId="15342488" w14:textId="77777777">
      <w:pPr>
        <w:spacing w:after="0" w:line="240" w:lineRule="auto"/>
      </w:pPr>
      <w:r>
        <w:separator/>
      </w:r>
    </w:p>
  </w:footnote>
  <w:footnote w:type="continuationSeparator" w:id="0">
    <w:p w:rsidR="000C1129" w:rsidRDefault="000C1129" w14:paraId="637DABE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432A1" w:rsidRDefault="007432A1" w14:paraId="38749BCB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</w:p>
  <w:p w:rsidR="007432A1" w:rsidRDefault="007432A1" w14:paraId="6C897A48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  <w:p w:rsidR="007432A1" w:rsidRDefault="007432A1" w14:paraId="71251D8E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</w:p>
  <w:p w:rsidR="007432A1" w:rsidP="72EEEE2C" w:rsidRDefault="00FE3F3B" w14:paraId="37EBC51A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  <w:r>
      <w:rPr>
        <w:noProof/>
      </w:rPr>
      <w:drawing>
        <wp:inline distT="0" distB="0" distL="0" distR="0" wp14:anchorId="13F17A44" wp14:editId="31EC2F70">
          <wp:extent cx="1157300" cy="703033"/>
          <wp:effectExtent l="0" t="0" r="0" b="0"/>
          <wp:docPr id="494039967" name="Picture 1" descr="A logo with a person and a red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300" cy="703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432A1" w:rsidRDefault="007432A1" w14:paraId="6AF53B4D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9E"/>
    <w:rsid w:val="000516D3"/>
    <w:rsid w:val="000B0FB1"/>
    <w:rsid w:val="000C1129"/>
    <w:rsid w:val="00157861"/>
    <w:rsid w:val="00232096"/>
    <w:rsid w:val="002808EF"/>
    <w:rsid w:val="00290B14"/>
    <w:rsid w:val="00365C3A"/>
    <w:rsid w:val="004214A1"/>
    <w:rsid w:val="00671967"/>
    <w:rsid w:val="006765F0"/>
    <w:rsid w:val="00691571"/>
    <w:rsid w:val="007432A1"/>
    <w:rsid w:val="00787CC1"/>
    <w:rsid w:val="00794437"/>
    <w:rsid w:val="00885C9E"/>
    <w:rsid w:val="00B62CC5"/>
    <w:rsid w:val="00B76149"/>
    <w:rsid w:val="00C51EA1"/>
    <w:rsid w:val="00C90C02"/>
    <w:rsid w:val="00CE3A57"/>
    <w:rsid w:val="00D023DE"/>
    <w:rsid w:val="00DF2CAA"/>
    <w:rsid w:val="00FB753E"/>
    <w:rsid w:val="00FE3F3B"/>
    <w:rsid w:val="025C0123"/>
    <w:rsid w:val="05965503"/>
    <w:rsid w:val="05F91313"/>
    <w:rsid w:val="0F8E0AEA"/>
    <w:rsid w:val="10779117"/>
    <w:rsid w:val="12F30233"/>
    <w:rsid w:val="13BE2B53"/>
    <w:rsid w:val="1528DCB3"/>
    <w:rsid w:val="15E5E3E3"/>
    <w:rsid w:val="1B338983"/>
    <w:rsid w:val="1EF3C3D4"/>
    <w:rsid w:val="25935638"/>
    <w:rsid w:val="26323603"/>
    <w:rsid w:val="264CAB6A"/>
    <w:rsid w:val="29382B36"/>
    <w:rsid w:val="2C96DA9F"/>
    <w:rsid w:val="30C0BC84"/>
    <w:rsid w:val="33D669A2"/>
    <w:rsid w:val="3835D67B"/>
    <w:rsid w:val="3995AC3D"/>
    <w:rsid w:val="3A76EEAE"/>
    <w:rsid w:val="3B93991E"/>
    <w:rsid w:val="4072B70D"/>
    <w:rsid w:val="42A5DAFF"/>
    <w:rsid w:val="470312C5"/>
    <w:rsid w:val="489EF875"/>
    <w:rsid w:val="4991E6BC"/>
    <w:rsid w:val="4A1D7FD5"/>
    <w:rsid w:val="4CE72B2C"/>
    <w:rsid w:val="59AA48B7"/>
    <w:rsid w:val="5B2AADC5"/>
    <w:rsid w:val="5CAB6D35"/>
    <w:rsid w:val="5EE31049"/>
    <w:rsid w:val="616D9004"/>
    <w:rsid w:val="63450533"/>
    <w:rsid w:val="639F8FE5"/>
    <w:rsid w:val="661D37A5"/>
    <w:rsid w:val="6AA5773F"/>
    <w:rsid w:val="6B437600"/>
    <w:rsid w:val="6DB408CD"/>
    <w:rsid w:val="6F81ADE5"/>
    <w:rsid w:val="7300532F"/>
    <w:rsid w:val="7389A5E1"/>
    <w:rsid w:val="756D85CD"/>
    <w:rsid w:val="7915DB27"/>
    <w:rsid w:val="7C8F25FC"/>
    <w:rsid w:val="7D8CBF95"/>
    <w:rsid w:val="7D9B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2A3E7"/>
  <w15:chartTrackingRefBased/>
  <w15:docId w15:val="{5CFB5850-6E28-914C-9CA4-3DE18A6F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85C9E"/>
    <w:pPr>
      <w:spacing w:after="160" w:line="259" w:lineRule="auto"/>
    </w:pPr>
    <w:rPr>
      <w:rFonts w:ascii="Calibri" w:hAnsi="Calibri" w:eastAsia="Calibri" w:cs="Calibri"/>
      <w:kern w:val="0"/>
      <w:sz w:val="22"/>
      <w:szCs w:val="22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C9E"/>
    <w:pPr>
      <w:keepNext/>
      <w:keepLines/>
      <w:spacing w:before="360" w:after="80" w:line="240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C9E"/>
    <w:pPr>
      <w:keepNext/>
      <w:keepLines/>
      <w:spacing w:before="160" w:after="80" w:line="240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C9E"/>
    <w:pPr>
      <w:keepNext/>
      <w:keepLines/>
      <w:spacing w:before="160" w:after="80" w:line="240" w:lineRule="auto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C9E"/>
    <w:pPr>
      <w:keepNext/>
      <w:keepLines/>
      <w:spacing w:before="80" w:after="40" w:line="240" w:lineRule="auto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C9E"/>
    <w:pPr>
      <w:keepNext/>
      <w:keepLines/>
      <w:spacing w:before="80" w:after="40" w:line="240" w:lineRule="auto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C9E"/>
    <w:pPr>
      <w:keepNext/>
      <w:keepLines/>
      <w:spacing w:before="40" w:after="0" w:line="240" w:lineRule="auto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C9E"/>
    <w:pPr>
      <w:keepNext/>
      <w:keepLines/>
      <w:spacing w:before="40" w:after="0" w:line="240" w:lineRule="auto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C9E"/>
    <w:pPr>
      <w:keepNext/>
      <w:keepLines/>
      <w:spacing w:after="0" w:line="240" w:lineRule="auto"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C9E"/>
    <w:pPr>
      <w:keepNext/>
      <w:keepLines/>
      <w:spacing w:after="0" w:line="240" w:lineRule="auto"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85C9E"/>
    <w:rPr>
      <w:rFonts w:asciiTheme="majorHAnsi" w:hAnsiTheme="majorHAnsi" w:eastAsiaTheme="majorEastAsia" w:cstheme="majorBidi"/>
      <w:color w:val="0F4761" w:themeColor="accent1" w:themeShade="BF"/>
      <w:sz w:val="40"/>
      <w:szCs w:val="40"/>
      <w:lang w:val="en-GB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85C9E"/>
    <w:rPr>
      <w:rFonts w:asciiTheme="majorHAnsi" w:hAnsiTheme="majorHAnsi" w:eastAsiaTheme="majorEastAsia" w:cstheme="majorBidi"/>
      <w:color w:val="0F4761" w:themeColor="accent1" w:themeShade="BF"/>
      <w:sz w:val="32"/>
      <w:szCs w:val="32"/>
      <w:lang w:val="en-GB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85C9E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85C9E"/>
    <w:rPr>
      <w:rFonts w:eastAsiaTheme="majorEastAsia" w:cstheme="majorBidi"/>
      <w:i/>
      <w:iCs/>
      <w:color w:val="0F4761" w:themeColor="accent1" w:themeShade="BF"/>
      <w:lang w:val="en-GB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85C9E"/>
    <w:rPr>
      <w:rFonts w:eastAsiaTheme="majorEastAsia" w:cstheme="majorBidi"/>
      <w:color w:val="0F4761" w:themeColor="accent1" w:themeShade="BF"/>
      <w:lang w:val="en-GB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85C9E"/>
    <w:rPr>
      <w:rFonts w:eastAsiaTheme="majorEastAsia" w:cstheme="majorBidi"/>
      <w:i/>
      <w:iCs/>
      <w:color w:val="595959" w:themeColor="text1" w:themeTint="A6"/>
      <w:lang w:val="en-GB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85C9E"/>
    <w:rPr>
      <w:rFonts w:eastAsiaTheme="majorEastAsia" w:cstheme="majorBidi"/>
      <w:color w:val="595959" w:themeColor="text1" w:themeTint="A6"/>
      <w:lang w:val="en-GB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85C9E"/>
    <w:rPr>
      <w:rFonts w:eastAsiaTheme="majorEastAsia" w:cstheme="majorBidi"/>
      <w:i/>
      <w:iCs/>
      <w:color w:val="272727" w:themeColor="text1" w:themeTint="D8"/>
      <w:lang w:val="en-GB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85C9E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85C9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885C9E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C9E"/>
    <w:pPr>
      <w:numPr>
        <w:ilvl w:val="1"/>
      </w:numPr>
      <w:spacing w:line="240" w:lineRule="auto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885C9E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885C9E"/>
    <w:pPr>
      <w:spacing w:before="160" w:line="240" w:lineRule="auto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885C9E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885C9E"/>
    <w:pPr>
      <w:spacing w:after="0" w:line="240" w:lineRule="auto"/>
      <w:ind w:left="720"/>
      <w:contextualSpacing/>
    </w:pPr>
    <w:rPr>
      <w:rFonts w:asciiTheme="minorHAnsi" w:hAnsiTheme="minorHAnsi" w:eastAsia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5C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C9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40" w:lineRule="auto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85C9E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885C9E"/>
    <w:rPr>
      <w:b/>
      <w:bCs/>
      <w:smallCaps/>
      <w:color w:val="0F4761" w:themeColor="accent1" w:themeShade="BF"/>
      <w:spacing w:val="5"/>
    </w:rPr>
  </w:style>
  <w:style w:type="character" w:styleId="oypena" w:customStyle="1">
    <w:name w:val="oypena"/>
    <w:basedOn w:val="DefaultParagraphFont"/>
    <w:rsid w:val="00885C9E"/>
  </w:style>
  <w:style w:type="character" w:styleId="Hyperlink">
    <w:uiPriority w:val="99"/>
    <w:name w:val="Hyperlink"/>
    <w:basedOn w:val="DefaultParagraphFont"/>
    <w:unhideWhenUsed/>
    <w:rsid w:val="4A1D7FD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hyperlink" Target="https://www.surveymonkey.com/r/B7F36FY" TargetMode="External" Id="R547f0709eda9407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92f9c0-58a9-4d4a-b1f9-bb6292a6763b">
      <Terms xmlns="http://schemas.microsoft.com/office/infopath/2007/PartnerControls"/>
    </lcf76f155ced4ddcb4097134ff3c332f>
    <TaxCatchAll xmlns="1dcbd37a-d123-4986-83db-275aed9dd8f0" xsi:nil="true"/>
    <_Flow_SignoffStatus xmlns="ba92f9c0-58a9-4d4a-b1f9-bb6292a6763b" xsi:nil="true"/>
    <Number xmlns="ba92f9c0-58a9-4d4a-b1f9-bb6292a6763b" xsi:nil="true"/>
    <Markasfinal xmlns="ba92f9c0-58a9-4d4a-b1f9-bb6292a6763b">false</Markasfina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20F436D33B9A44ADF5A8A4999F8FC5" ma:contentTypeVersion="21" ma:contentTypeDescription="Crée un document." ma:contentTypeScope="" ma:versionID="b9eb0560f7ead8a3322f9a20c03fb87c">
  <xsd:schema xmlns:xsd="http://www.w3.org/2001/XMLSchema" xmlns:xs="http://www.w3.org/2001/XMLSchema" xmlns:p="http://schemas.microsoft.com/office/2006/metadata/properties" xmlns:ns2="ba92f9c0-58a9-4d4a-b1f9-bb6292a6763b" xmlns:ns3="1dcbd37a-d123-4986-83db-275aed9dd8f0" targetNamespace="http://schemas.microsoft.com/office/2006/metadata/properties" ma:root="true" ma:fieldsID="745d9e7268f3fc3ab056466f3d501b91" ns2:_="" ns3:_="">
    <xsd:import namespace="ba92f9c0-58a9-4d4a-b1f9-bb6292a6763b"/>
    <xsd:import namespace="1dcbd37a-d123-4986-83db-275aed9dd8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umber" minOccurs="0"/>
                <xsd:element ref="ns2:MediaServiceObjectDetectorVersions" minOccurs="0"/>
                <xsd:element ref="ns2:MediaServiceSearchProperties" minOccurs="0"/>
                <xsd:element ref="ns2:Markasfina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2f9c0-58a9-4d4a-b1f9-bb6292a67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État de validation" ma:internalName="_x00c9_tat_x0020_de_x0020_validation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c122c2ab-d8ff-4272-a057-6efe3fc7d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umber" ma:index="25" nillable="true" ma:displayName="Number" ma:format="Dropdown" ma:internalName="Number" ma:percentage="FALSE">
      <xsd:simpleType>
        <xsd:restriction base="dms:Number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arkasfinal" ma:index="28" nillable="true" ma:displayName="Mark as final" ma:default="0" ma:description="Document cannot be modified and is considered archived" ma:format="Dropdown" ma:internalName="Markasfinal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bd37a-d123-4986-83db-275aed9dd8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510aece-5a96-45ad-b989-b32e141babe5}" ma:internalName="TaxCatchAll" ma:showField="CatchAllData" ma:web="1dcbd37a-d123-4986-83db-275aed9dd8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50EF50-9D40-438D-AEF4-F559B16D68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D1FA73-2B01-40CB-B807-844635288310}">
  <ds:schemaRefs>
    <ds:schemaRef ds:uri="http://schemas.microsoft.com/office/2006/metadata/properties"/>
    <ds:schemaRef ds:uri="http://schemas.microsoft.com/office/infopath/2007/PartnerControls"/>
    <ds:schemaRef ds:uri="ba92f9c0-58a9-4d4a-b1f9-bb6292a6763b"/>
    <ds:schemaRef ds:uri="1dcbd37a-d123-4986-83db-275aed9dd8f0"/>
  </ds:schemaRefs>
</ds:datastoreItem>
</file>

<file path=customXml/itemProps3.xml><?xml version="1.0" encoding="utf-8"?>
<ds:datastoreItem xmlns:ds="http://schemas.openxmlformats.org/officeDocument/2006/customXml" ds:itemID="{302771EE-C7D5-4E0C-8BF5-B9616B6151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Rutai</dc:creator>
  <cp:keywords/>
  <dc:description/>
  <cp:lastModifiedBy>Fanny Chappuis</cp:lastModifiedBy>
  <cp:revision>20</cp:revision>
  <dcterms:created xsi:type="dcterms:W3CDTF">2025-04-07T10:14:00Z</dcterms:created>
  <dcterms:modified xsi:type="dcterms:W3CDTF">2025-04-10T11:07:47Z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0x010100BB20F436D33B9A44ADF5A8A4999F8FC5</vt:lpwstr>
  </property>
  <property fmtid="{D5CDD505-2E9C-101B-9397-08002B2CF9AE}" pid="3" name="MediaServiceImageTags">
    <vt:lpwstr/>
  </property>
</Properties>
</file>